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125bis</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FB7B73" w:rsidRPr="00FB7B73">
        <w:rPr>
          <w:rFonts w:ascii="Arial" w:eastAsia="宋体" w:hAnsi="Arial" w:cs="Arial"/>
          <w:b/>
          <w:bCs/>
          <w:sz w:val="22"/>
          <w:lang w:val="en-GB" w:eastAsia="zh-CN"/>
        </w:rPr>
        <w:t>R2-2402299</w:t>
      </w:r>
    </w:p>
    <w:p w:rsidR="00FB03DB" w:rsidRPr="00A578C0" w:rsidRDefault="00AB55C1" w:rsidP="00FB03DB">
      <w:pPr>
        <w:tabs>
          <w:tab w:val="center" w:pos="4536"/>
          <w:tab w:val="right" w:pos="9072"/>
        </w:tabs>
        <w:spacing w:afterLines="0" w:after="0"/>
        <w:ind w:left="-2"/>
        <w:rPr>
          <w:rFonts w:ascii="Arial" w:eastAsia="宋体" w:hAnsi="Arial" w:cs="Arial"/>
          <w:b/>
          <w:bCs/>
          <w:sz w:val="22"/>
          <w:lang w:val="x-none" w:eastAsia="zh-CN"/>
        </w:rPr>
      </w:pPr>
      <w:r w:rsidRPr="00AB55C1">
        <w:rPr>
          <w:rFonts w:ascii="Arial" w:eastAsia="宋体" w:hAnsi="Arial" w:cs="Arial"/>
          <w:b/>
          <w:bCs/>
          <w:sz w:val="22"/>
          <w:lang w:val="en-GB" w:eastAsia="zh-CN"/>
        </w:rPr>
        <w:t>Changsha, China, April 15th – 19th,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B6644">
        <w:rPr>
          <w:rFonts w:ascii="Arial" w:eastAsiaTheme="minorEastAsia" w:hAnsi="Arial" w:cs="Arial" w:hint="eastAsia"/>
          <w:b/>
          <w:sz w:val="22"/>
          <w:lang w:val="x-none" w:eastAsia="zh-CN"/>
        </w:rPr>
        <w:t>Discussion</w:t>
      </w:r>
      <w:r w:rsidR="00B65D42">
        <w:rPr>
          <w:rFonts w:ascii="Arial" w:eastAsiaTheme="minorEastAsia" w:hAnsi="Arial" w:cs="Arial" w:hint="eastAsia"/>
          <w:b/>
          <w:sz w:val="22"/>
          <w:lang w:val="x-none" w:eastAsia="zh-CN"/>
        </w:rPr>
        <w:t xml:space="preserve"> on </w:t>
      </w:r>
      <w:r w:rsidR="00033AD1" w:rsidRPr="00033AD1">
        <w:rPr>
          <w:rFonts w:ascii="Arial" w:eastAsiaTheme="minorEastAsia" w:hAnsi="Arial" w:cs="Arial"/>
          <w:b/>
          <w:sz w:val="22"/>
          <w:lang w:val="x-none" w:eastAsia="zh-CN"/>
        </w:rPr>
        <w:t xml:space="preserve">LCM for NW-sided </w:t>
      </w:r>
      <w:r w:rsidR="00033AD1">
        <w:rPr>
          <w:rFonts w:ascii="Arial" w:eastAsiaTheme="minorEastAsia" w:hAnsi="Arial" w:cs="Arial" w:hint="eastAsia"/>
          <w:b/>
          <w:sz w:val="22"/>
          <w:lang w:val="x-none" w:eastAsia="zh-CN"/>
        </w:rPr>
        <w:t>m</w:t>
      </w:r>
      <w:r w:rsidR="00033AD1" w:rsidRPr="00033AD1">
        <w:rPr>
          <w:rFonts w:ascii="Arial" w:eastAsiaTheme="minorEastAsia" w:hAnsi="Arial" w:cs="Arial"/>
          <w:b/>
          <w:sz w:val="22"/>
          <w:lang w:val="x-none" w:eastAsia="zh-CN"/>
        </w:rPr>
        <w:t>odel</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27138" w:rsidRPr="00727138">
        <w:rPr>
          <w:rFonts w:ascii="Arial" w:eastAsia="MS Mincho" w:hAnsi="Arial"/>
          <w:b/>
          <w:sz w:val="22"/>
          <w:lang w:val="x-none"/>
        </w:rPr>
        <w:t>8.1.2.1</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F9520D">
      <w:pPr>
        <w:pStyle w:val="1"/>
        <w:numPr>
          <w:ilvl w:val="0"/>
          <w:numId w:val="7"/>
        </w:numPr>
        <w:ind w:left="432" w:hanging="432"/>
        <w:rPr>
          <w:lang w:eastAsia="zh-CN"/>
        </w:rPr>
      </w:pPr>
      <w:bookmarkStart w:id="2" w:name="_Ref521334010"/>
      <w:r w:rsidRPr="00D4088E">
        <w:rPr>
          <w:lang w:eastAsia="zh-CN"/>
        </w:rPr>
        <w:t>Introduction</w:t>
      </w:r>
      <w:bookmarkEnd w:id="2"/>
    </w:p>
    <w:p w:rsidR="00DF2E38" w:rsidRPr="00FD49A5" w:rsidRDefault="00F32C9C" w:rsidP="00A924AC">
      <w:pPr>
        <w:spacing w:after="120"/>
        <w:jc w:val="both"/>
        <w:rPr>
          <w:rFonts w:eastAsiaTheme="minorEastAsia"/>
          <w:lang w:eastAsia="zh-CN"/>
        </w:rPr>
      </w:pPr>
      <w:r w:rsidRPr="00D503F6">
        <w:rPr>
          <w:rFonts w:hint="eastAsia"/>
        </w:rPr>
        <w:t xml:space="preserve">In </w:t>
      </w:r>
      <w:r>
        <w:rPr>
          <w:rFonts w:hint="eastAsia"/>
        </w:rPr>
        <w:t>RAN#102</w:t>
      </w:r>
      <w:r w:rsidR="008D7372">
        <w:rPr>
          <w:rFonts w:eastAsiaTheme="minorEastAsia" w:hint="eastAsia"/>
          <w:lang w:eastAsia="zh-CN"/>
        </w:rPr>
        <w:t xml:space="preserve"> meeting</w:t>
      </w:r>
      <w:r>
        <w:rPr>
          <w:rFonts w:hint="eastAsia"/>
        </w:rPr>
        <w:t xml:space="preserve">, </w:t>
      </w:r>
      <w:r w:rsidR="000462A0" w:rsidRPr="000462A0">
        <w:t xml:space="preserve">a </w:t>
      </w:r>
      <w:r w:rsidR="000462A0">
        <w:rPr>
          <w:rFonts w:eastAsiaTheme="minorEastAsia" w:hint="eastAsia"/>
          <w:lang w:eastAsia="zh-CN"/>
        </w:rPr>
        <w:t>new</w:t>
      </w:r>
      <w:r w:rsidR="00727138">
        <w:rPr>
          <w:rFonts w:eastAsiaTheme="minorEastAsia" w:hint="eastAsia"/>
          <w:lang w:eastAsia="zh-CN"/>
        </w:rPr>
        <w:t xml:space="preserve"> WID</w:t>
      </w:r>
      <w:r w:rsidR="000462A0" w:rsidRPr="000462A0">
        <w:t xml:space="preserve"> on </w:t>
      </w:r>
      <w:r w:rsidR="00727138" w:rsidRPr="00727138">
        <w:t>Artificial Intelligence (AI)/Machine Learning (ML) for NR Air Interface</w:t>
      </w:r>
      <w:r w:rsidR="000462A0" w:rsidRPr="000462A0">
        <w:t xml:space="preserve"> was approved</w:t>
      </w:r>
      <w:r w:rsidR="00583B43">
        <w:rPr>
          <w:rFonts w:eastAsiaTheme="minorEastAsia" w:hint="eastAsia"/>
          <w:lang w:eastAsia="zh-CN"/>
        </w:rPr>
        <w:t xml:space="preserve"> </w:t>
      </w:r>
      <w:r w:rsidR="0057527D">
        <w:rPr>
          <w:rFonts w:eastAsiaTheme="minorEastAsia" w:hint="eastAsia"/>
          <w:lang w:eastAsia="zh-CN"/>
        </w:rPr>
        <w:t>[</w:t>
      </w:r>
      <w:r w:rsidR="00223ABC">
        <w:rPr>
          <w:rFonts w:eastAsiaTheme="minorEastAsia" w:hint="eastAsia"/>
          <w:lang w:eastAsia="zh-CN"/>
        </w:rPr>
        <w:t>1</w:t>
      </w:r>
      <w:r w:rsidR="0057527D">
        <w:rPr>
          <w:rFonts w:eastAsiaTheme="minorEastAsia" w:hint="eastAsia"/>
          <w:lang w:eastAsia="zh-CN"/>
        </w:rPr>
        <w:t>]</w:t>
      </w:r>
      <w:r w:rsidR="00A85C86">
        <w:rPr>
          <w:rFonts w:eastAsiaTheme="minorEastAsia" w:hint="eastAsia"/>
          <w:lang w:eastAsia="zh-CN"/>
        </w:rPr>
        <w:t>, t</w:t>
      </w:r>
      <w:r w:rsidR="00E76C9B" w:rsidRPr="00E76C9B">
        <w:t>o</w:t>
      </w:r>
      <w:r w:rsidR="00106A03">
        <w:rPr>
          <w:rFonts w:eastAsiaTheme="minorEastAsia" w:hint="eastAsia"/>
          <w:lang w:eastAsia="zh-CN"/>
        </w:rPr>
        <w:t xml:space="preserve"> </w:t>
      </w:r>
      <w:r w:rsidR="004A56FA">
        <w:rPr>
          <w:rFonts w:eastAsiaTheme="minorEastAsia" w:hint="eastAsia"/>
          <w:lang w:eastAsia="zh-CN"/>
        </w:rPr>
        <w:t>provide</w:t>
      </w:r>
      <w:r w:rsidR="00106A03">
        <w:rPr>
          <w:rFonts w:eastAsiaTheme="minorEastAsia" w:hint="eastAsia"/>
          <w:lang w:eastAsia="zh-CN"/>
        </w:rPr>
        <w:t xml:space="preserve"> the </w:t>
      </w:r>
      <w:r w:rsidR="004A56FA" w:rsidRPr="004A56FA">
        <w:rPr>
          <w:rFonts w:eastAsiaTheme="minorEastAsia"/>
          <w:lang w:eastAsia="zh-CN"/>
        </w:rPr>
        <w:t>specification support</w:t>
      </w:r>
      <w:r w:rsidR="00106A03">
        <w:rPr>
          <w:rFonts w:eastAsiaTheme="minorEastAsia" w:hint="eastAsia"/>
          <w:lang w:eastAsia="zh-CN"/>
        </w:rPr>
        <w:t xml:space="preserve"> for R18 air interface AI and also further study these issues </w:t>
      </w:r>
      <w:r w:rsidR="00801F08">
        <w:rPr>
          <w:rFonts w:eastAsiaTheme="minorEastAsia" w:hint="eastAsia"/>
          <w:lang w:eastAsia="zh-CN"/>
        </w:rPr>
        <w:t xml:space="preserve">which are </w:t>
      </w:r>
      <w:r w:rsidR="00106A03">
        <w:rPr>
          <w:rFonts w:eastAsiaTheme="minorEastAsia" w:hint="eastAsia"/>
          <w:lang w:eastAsia="zh-CN"/>
        </w:rPr>
        <w:t>not enough</w:t>
      </w:r>
      <w:r w:rsidR="00801F08">
        <w:rPr>
          <w:rFonts w:eastAsiaTheme="minorEastAsia" w:hint="eastAsia"/>
          <w:lang w:eastAsia="zh-CN"/>
        </w:rPr>
        <w:t xml:space="preserve"> studied</w:t>
      </w:r>
      <w:r w:rsidR="00106A03">
        <w:rPr>
          <w:rFonts w:eastAsiaTheme="minorEastAsia" w:hint="eastAsia"/>
          <w:lang w:eastAsia="zh-CN"/>
        </w:rPr>
        <w:t xml:space="preserve"> in R18 SI stage</w:t>
      </w:r>
      <w:r w:rsidR="00E76C9B" w:rsidRPr="00E76C9B">
        <w:t xml:space="preserve">. </w:t>
      </w:r>
    </w:p>
    <w:p w:rsidR="00F32C9C" w:rsidRDefault="00004BA3" w:rsidP="008C0592">
      <w:pPr>
        <w:spacing w:beforeLines="50" w:before="120" w:after="120"/>
        <w:jc w:val="both"/>
        <w:rPr>
          <w:rFonts w:eastAsiaTheme="minorEastAsia"/>
          <w:lang w:eastAsia="zh-CN"/>
        </w:rPr>
      </w:pPr>
      <w:r w:rsidRPr="00C75748">
        <w:t xml:space="preserve">In this </w:t>
      </w:r>
      <w:r w:rsidRPr="007B3E94">
        <w:rPr>
          <w:rFonts w:hint="eastAsia"/>
        </w:rPr>
        <w:t>contribution</w:t>
      </w:r>
      <w:r w:rsidRPr="00C75748">
        <w:t xml:space="preserve">, </w:t>
      </w:r>
      <w:r w:rsidR="001C5808">
        <w:rPr>
          <w:rFonts w:eastAsiaTheme="minorEastAsia" w:hint="eastAsia"/>
          <w:lang w:eastAsia="zh-CN"/>
        </w:rPr>
        <w:t>we will discuss the</w:t>
      </w:r>
      <w:r w:rsidR="00181F15" w:rsidRPr="00181F15">
        <w:rPr>
          <w:rFonts w:eastAsiaTheme="minorEastAsia" w:hint="eastAsia"/>
          <w:lang w:eastAsia="zh-CN"/>
        </w:rPr>
        <w:t xml:space="preserve"> </w:t>
      </w:r>
      <w:r w:rsidR="00181F15">
        <w:rPr>
          <w:rFonts w:eastAsiaTheme="minorEastAsia" w:hint="eastAsia"/>
          <w:lang w:eastAsia="zh-CN"/>
        </w:rPr>
        <w:t>functionality</w:t>
      </w:r>
      <w:r w:rsidR="00181F15">
        <w:rPr>
          <w:rFonts w:eastAsiaTheme="minorEastAsia" w:hint="eastAsia"/>
          <w:lang w:eastAsia="zh-CN"/>
        </w:rPr>
        <w:t xml:space="preserve"> based</w:t>
      </w:r>
      <w:r w:rsidR="001C5808">
        <w:rPr>
          <w:rFonts w:eastAsiaTheme="minorEastAsia" w:hint="eastAsia"/>
          <w:lang w:eastAsia="zh-CN"/>
        </w:rPr>
        <w:t xml:space="preserve"> LC</w:t>
      </w:r>
      <w:r w:rsidR="00D8294A">
        <w:rPr>
          <w:rFonts w:eastAsiaTheme="minorEastAsia" w:hint="eastAsia"/>
          <w:lang w:eastAsia="zh-CN"/>
        </w:rPr>
        <w:t xml:space="preserve">M </w:t>
      </w:r>
      <w:r w:rsidR="001C5808" w:rsidRPr="001C5808">
        <w:rPr>
          <w:rFonts w:eastAsiaTheme="minorEastAsia"/>
          <w:lang w:eastAsia="zh-CN"/>
        </w:rPr>
        <w:t>for NW-sided model</w:t>
      </w:r>
      <w:r w:rsidR="001C5808">
        <w:rPr>
          <w:rFonts w:eastAsiaTheme="minorEastAsia" w:hint="eastAsia"/>
          <w:lang w:eastAsia="zh-CN"/>
        </w:rPr>
        <w:t xml:space="preserve">, mainly focus on the following </w:t>
      </w:r>
      <w:r w:rsidR="006A42C5">
        <w:rPr>
          <w:rFonts w:eastAsiaTheme="minorEastAsia" w:hint="eastAsia"/>
          <w:lang w:eastAsia="zh-CN"/>
        </w:rPr>
        <w:t>aspects:</w:t>
      </w:r>
    </w:p>
    <w:p w:rsidR="006A42C5" w:rsidRDefault="00F42CB9" w:rsidP="00F9520D">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 xml:space="preserve">Align understanding for </w:t>
      </w:r>
      <w:r w:rsidR="00801AC1">
        <w:rPr>
          <w:rFonts w:eastAsiaTheme="minorEastAsia" w:hint="eastAsia"/>
          <w:lang w:eastAsia="zh-CN"/>
        </w:rPr>
        <w:t xml:space="preserve">the term </w:t>
      </w:r>
      <w:r w:rsidR="00A77984">
        <w:rPr>
          <w:rFonts w:eastAsiaTheme="minorEastAsia"/>
          <w:lang w:eastAsia="zh-CN"/>
        </w:rPr>
        <w:t>“</w:t>
      </w:r>
      <w:r>
        <w:rPr>
          <w:rFonts w:eastAsiaTheme="minorEastAsia" w:hint="eastAsia"/>
          <w:lang w:eastAsia="zh-CN"/>
        </w:rPr>
        <w:t>functionality</w:t>
      </w:r>
      <w:r w:rsidR="00A77984">
        <w:rPr>
          <w:rFonts w:eastAsiaTheme="minorEastAsia"/>
          <w:lang w:eastAsia="zh-CN"/>
        </w:rPr>
        <w:t>”</w:t>
      </w:r>
      <w:r w:rsidR="00D14C9D">
        <w:rPr>
          <w:rFonts w:eastAsiaTheme="minorEastAsia" w:hint="eastAsia"/>
          <w:lang w:eastAsia="zh-CN"/>
        </w:rPr>
        <w:t xml:space="preserve"> in RAN2</w:t>
      </w:r>
      <w:r>
        <w:rPr>
          <w:rFonts w:eastAsiaTheme="minorEastAsia" w:hint="eastAsia"/>
          <w:lang w:eastAsia="zh-CN"/>
        </w:rPr>
        <w:t>;</w:t>
      </w:r>
    </w:p>
    <w:p w:rsidR="00F42CB9" w:rsidRDefault="00843A06" w:rsidP="00F9520D">
      <w:pPr>
        <w:pStyle w:val="ad"/>
        <w:numPr>
          <w:ilvl w:val="0"/>
          <w:numId w:val="10"/>
        </w:numPr>
        <w:spacing w:beforeLines="50" w:before="120" w:after="120"/>
        <w:ind w:leftChars="0"/>
        <w:jc w:val="both"/>
        <w:rPr>
          <w:rFonts w:eastAsiaTheme="minorEastAsia"/>
          <w:lang w:eastAsia="zh-CN"/>
        </w:rPr>
      </w:pPr>
      <w:r w:rsidRPr="00843A06">
        <w:rPr>
          <w:rFonts w:eastAsiaTheme="minorEastAsia"/>
          <w:lang w:eastAsia="zh-CN"/>
        </w:rPr>
        <w:t>Performance monitoring for NW-sided model</w:t>
      </w:r>
      <w:r w:rsidR="00F55AB9">
        <w:rPr>
          <w:rFonts w:eastAsiaTheme="minorEastAsia" w:hint="eastAsia"/>
          <w:lang w:eastAsia="zh-CN"/>
        </w:rPr>
        <w:t>;</w:t>
      </w:r>
    </w:p>
    <w:p w:rsidR="00177D63" w:rsidRDefault="00177D63" w:rsidP="00F9520D">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 xml:space="preserve">Management for </w:t>
      </w:r>
      <w:r w:rsidRPr="00843A06">
        <w:rPr>
          <w:rFonts w:eastAsiaTheme="minorEastAsia"/>
          <w:lang w:eastAsia="zh-CN"/>
        </w:rPr>
        <w:t>NW-sided model</w:t>
      </w:r>
      <w:r>
        <w:rPr>
          <w:rFonts w:eastAsiaTheme="minorEastAsia" w:hint="eastAsia"/>
          <w:lang w:eastAsia="zh-CN"/>
        </w:rPr>
        <w:t>;</w:t>
      </w:r>
    </w:p>
    <w:p w:rsidR="00713EA4" w:rsidRDefault="00713EA4" w:rsidP="00F9520D">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Model inference for NW-sided model</w:t>
      </w:r>
      <w:r w:rsidR="00C8456E">
        <w:rPr>
          <w:rFonts w:eastAsiaTheme="minorEastAsia" w:hint="eastAsia"/>
          <w:lang w:eastAsia="zh-CN"/>
        </w:rPr>
        <w:t xml:space="preserve"> for beam management</w:t>
      </w:r>
      <w:r>
        <w:rPr>
          <w:rFonts w:eastAsiaTheme="minorEastAsia" w:hint="eastAsia"/>
          <w:lang w:eastAsia="zh-CN"/>
        </w:rPr>
        <w:t>;</w:t>
      </w:r>
    </w:p>
    <w:p w:rsidR="00097C8C" w:rsidRPr="006A42C5" w:rsidRDefault="00097C8C" w:rsidP="00F9520D">
      <w:pPr>
        <w:pStyle w:val="ad"/>
        <w:numPr>
          <w:ilvl w:val="0"/>
          <w:numId w:val="10"/>
        </w:numPr>
        <w:spacing w:beforeLines="50" w:before="120" w:after="120"/>
        <w:ind w:leftChars="0"/>
        <w:jc w:val="both"/>
        <w:rPr>
          <w:rFonts w:eastAsiaTheme="minorEastAsia"/>
          <w:lang w:eastAsia="zh-CN"/>
        </w:rPr>
      </w:pPr>
      <w:r>
        <w:rPr>
          <w:rFonts w:eastAsiaTheme="minorEastAsia" w:hint="eastAsia"/>
          <w:lang w:eastAsia="zh-CN"/>
        </w:rPr>
        <w:t>Model inference for NW-sided model for</w:t>
      </w:r>
      <w:r w:rsidRPr="00097C8C">
        <w:t xml:space="preserve"> </w:t>
      </w:r>
      <w:r>
        <w:rPr>
          <w:rFonts w:eastAsiaTheme="minorEastAsia" w:hint="eastAsia"/>
          <w:lang w:eastAsia="zh-CN"/>
        </w:rPr>
        <w:t>p</w:t>
      </w:r>
      <w:r w:rsidRPr="00097C8C">
        <w:rPr>
          <w:rFonts w:eastAsiaTheme="minorEastAsia"/>
          <w:lang w:eastAsia="zh-CN"/>
        </w:rPr>
        <w:t>ositioning accuracy enhancement</w:t>
      </w:r>
      <w:r>
        <w:rPr>
          <w:rFonts w:eastAsiaTheme="minorEastAsia" w:hint="eastAsia"/>
          <w:lang w:eastAsia="zh-CN"/>
        </w:rPr>
        <w:t>.</w:t>
      </w:r>
    </w:p>
    <w:p w:rsidR="005864BA" w:rsidRDefault="005864BA" w:rsidP="00F9520D">
      <w:pPr>
        <w:pStyle w:val="1"/>
        <w:numPr>
          <w:ilvl w:val="0"/>
          <w:numId w:val="7"/>
        </w:numPr>
        <w:rPr>
          <w:lang w:eastAsia="zh-CN"/>
        </w:rPr>
      </w:pPr>
      <w:r>
        <w:rPr>
          <w:rFonts w:hint="eastAsia"/>
          <w:lang w:eastAsia="zh-CN"/>
        </w:rPr>
        <w:t>Discussion</w:t>
      </w:r>
    </w:p>
    <w:p w:rsidR="00145FC4" w:rsidRPr="005864BA" w:rsidRDefault="00F42CB9" w:rsidP="00F9520D">
      <w:pPr>
        <w:pStyle w:val="2"/>
        <w:numPr>
          <w:ilvl w:val="1"/>
          <w:numId w:val="9"/>
        </w:numPr>
        <w:tabs>
          <w:tab w:val="left" w:pos="1701"/>
        </w:tabs>
        <w:spacing w:afterLines="0" w:after="120"/>
        <w:rPr>
          <w:rFonts w:eastAsiaTheme="minorEastAsia"/>
          <w:lang w:val="en-US" w:eastAsia="zh-CN"/>
        </w:rPr>
      </w:pPr>
      <w:bookmarkStart w:id="3" w:name="_GoBack"/>
      <w:bookmarkEnd w:id="3"/>
      <w:r>
        <w:rPr>
          <w:rFonts w:eastAsiaTheme="minorEastAsia" w:hint="eastAsia"/>
          <w:lang w:val="en-US" w:eastAsia="zh-CN"/>
        </w:rPr>
        <w:t xml:space="preserve"> </w:t>
      </w:r>
      <w:r w:rsidRPr="00F42CB9">
        <w:rPr>
          <w:rFonts w:eastAsiaTheme="minorEastAsia"/>
          <w:lang w:val="en-US" w:eastAsia="zh-CN"/>
        </w:rPr>
        <w:t xml:space="preserve">Align understanding for </w:t>
      </w:r>
      <w:r w:rsidR="00801AC1">
        <w:rPr>
          <w:rFonts w:eastAsiaTheme="minorEastAsia" w:hint="eastAsia"/>
          <w:lang w:val="en-US" w:eastAsia="zh-CN"/>
        </w:rPr>
        <w:t xml:space="preserve">the term </w:t>
      </w:r>
      <w:r w:rsidR="00A77984">
        <w:rPr>
          <w:rFonts w:eastAsiaTheme="minorEastAsia"/>
          <w:lang w:val="en-US" w:eastAsia="zh-CN"/>
        </w:rPr>
        <w:t>“</w:t>
      </w:r>
      <w:r w:rsidRPr="00F42CB9">
        <w:rPr>
          <w:rFonts w:eastAsiaTheme="minorEastAsia"/>
          <w:lang w:val="en-US" w:eastAsia="zh-CN"/>
        </w:rPr>
        <w:t>functionality</w:t>
      </w:r>
      <w:r w:rsidR="00A77984">
        <w:rPr>
          <w:rFonts w:eastAsiaTheme="minorEastAsia"/>
          <w:lang w:val="en-US" w:eastAsia="zh-CN"/>
        </w:rPr>
        <w:t>”</w:t>
      </w:r>
      <w:r w:rsidR="00D14C9D">
        <w:rPr>
          <w:rFonts w:eastAsiaTheme="minorEastAsia" w:hint="eastAsia"/>
          <w:lang w:val="en-US" w:eastAsia="zh-CN"/>
        </w:rPr>
        <w:t xml:space="preserve"> in RAN2</w:t>
      </w:r>
    </w:p>
    <w:p w:rsidR="00914BA1" w:rsidRDefault="007168E0" w:rsidP="00CD68E5">
      <w:pPr>
        <w:spacing w:beforeLines="50" w:before="120" w:after="120"/>
        <w:jc w:val="both"/>
        <w:rPr>
          <w:rFonts w:eastAsiaTheme="minorEastAsia"/>
          <w:lang w:eastAsia="zh-CN"/>
        </w:rPr>
      </w:pPr>
      <w:r w:rsidRPr="007168E0">
        <w:rPr>
          <w:rFonts w:hint="eastAsia"/>
        </w:rPr>
        <w:t>In R19 AI/ML for air interface</w:t>
      </w:r>
      <w:r>
        <w:rPr>
          <w:rFonts w:eastAsiaTheme="minorEastAsia" w:hint="eastAsia"/>
          <w:lang w:eastAsia="zh-CN"/>
        </w:rPr>
        <w:t xml:space="preserve"> WID</w:t>
      </w:r>
      <w:r w:rsidRPr="007168E0">
        <w:rPr>
          <w:rFonts w:hint="eastAsia"/>
        </w:rPr>
        <w:t xml:space="preserve">, </w:t>
      </w:r>
      <w:r>
        <w:rPr>
          <w:rFonts w:eastAsiaTheme="minorEastAsia" w:hint="eastAsia"/>
          <w:lang w:eastAsia="zh-CN"/>
        </w:rPr>
        <w:t xml:space="preserve">one </w:t>
      </w:r>
      <w:r w:rsidRPr="00E76C9B">
        <w:t>objective</w:t>
      </w:r>
      <w:r>
        <w:rPr>
          <w:rFonts w:eastAsiaTheme="minorEastAsia" w:hint="eastAsia"/>
          <w:lang w:eastAsia="zh-CN"/>
        </w:rPr>
        <w:t xml:space="preserve"> for RAN2 is to design the </w:t>
      </w:r>
      <w:r>
        <w:rPr>
          <w:rFonts w:eastAsiaTheme="minorEastAsia" w:hint="eastAsia"/>
          <w:bCs/>
          <w:lang w:eastAsia="zh-CN"/>
        </w:rPr>
        <w:t>s</w:t>
      </w:r>
      <w:r w:rsidR="00A80C93">
        <w:rPr>
          <w:bCs/>
        </w:rPr>
        <w:t>ignal</w:t>
      </w:r>
      <w:r w:rsidRPr="00F03FD6">
        <w:rPr>
          <w:bCs/>
        </w:rPr>
        <w:t xml:space="preserve">ing and protocol aspects of </w:t>
      </w:r>
      <w:r w:rsidR="00A80C93">
        <w:rPr>
          <w:rFonts w:eastAsiaTheme="minorEastAsia" w:hint="eastAsia"/>
          <w:lang w:eastAsia="zh-CN"/>
        </w:rPr>
        <w:t>functionality</w:t>
      </w:r>
      <w:r>
        <w:rPr>
          <w:rFonts w:eastAsiaTheme="minorEastAsia" w:hint="eastAsia"/>
          <w:lang w:eastAsia="zh-CN"/>
        </w:rPr>
        <w:t xml:space="preserve"> based LCM. </w:t>
      </w:r>
      <w:r w:rsidR="00A80C93">
        <w:rPr>
          <w:rFonts w:eastAsiaTheme="minorEastAsia"/>
          <w:lang w:eastAsia="zh-CN"/>
        </w:rPr>
        <w:t>“</w:t>
      </w:r>
      <w:r w:rsidR="00A80C93">
        <w:rPr>
          <w:rFonts w:eastAsiaTheme="minorEastAsia" w:hint="eastAsia"/>
          <w:lang w:eastAsia="zh-CN"/>
        </w:rPr>
        <w:t>functionality</w:t>
      </w:r>
      <w:r w:rsidR="00A80C93">
        <w:rPr>
          <w:rFonts w:eastAsiaTheme="minorEastAsia"/>
          <w:lang w:eastAsia="zh-CN"/>
        </w:rPr>
        <w:t>”</w:t>
      </w:r>
      <w:r w:rsidR="00A80C93">
        <w:rPr>
          <w:rFonts w:eastAsiaTheme="minorEastAsia" w:hint="eastAsia"/>
          <w:lang w:eastAsia="zh-CN"/>
        </w:rPr>
        <w:t xml:space="preserve"> was defined by RAN1 during R18 SI stage, and RAN2 has never discussed and achieved the common understanding for </w:t>
      </w:r>
      <w:r w:rsidR="00A80C93">
        <w:rPr>
          <w:rFonts w:eastAsiaTheme="minorEastAsia"/>
          <w:lang w:eastAsia="zh-CN"/>
        </w:rPr>
        <w:t>“</w:t>
      </w:r>
      <w:r w:rsidR="00A80C93">
        <w:rPr>
          <w:rFonts w:eastAsiaTheme="minorEastAsia" w:hint="eastAsia"/>
          <w:lang w:eastAsia="zh-CN"/>
        </w:rPr>
        <w:t>functionality</w:t>
      </w:r>
      <w:r w:rsidR="00A80C93">
        <w:rPr>
          <w:rFonts w:eastAsiaTheme="minorEastAsia"/>
          <w:lang w:eastAsia="zh-CN"/>
        </w:rPr>
        <w:t>”</w:t>
      </w:r>
      <w:r w:rsidR="00A80C93">
        <w:rPr>
          <w:rFonts w:eastAsiaTheme="minorEastAsia" w:hint="eastAsia"/>
          <w:lang w:eastAsia="zh-CN"/>
        </w:rPr>
        <w:t>.</w:t>
      </w:r>
      <w:r w:rsidR="006E623E">
        <w:rPr>
          <w:rFonts w:eastAsiaTheme="minorEastAsia" w:hint="eastAsia"/>
          <w:lang w:eastAsia="zh-CN"/>
        </w:rPr>
        <w:t xml:space="preserve"> However, we think it is </w:t>
      </w:r>
      <w:r w:rsidR="006E623E" w:rsidRPr="006E623E">
        <w:rPr>
          <w:rFonts w:eastAsiaTheme="minorEastAsia"/>
          <w:lang w:eastAsia="zh-CN"/>
        </w:rPr>
        <w:t>beneficial</w:t>
      </w:r>
      <w:r w:rsidR="006E623E">
        <w:rPr>
          <w:rFonts w:eastAsiaTheme="minorEastAsia" w:hint="eastAsia"/>
          <w:lang w:eastAsia="zh-CN"/>
        </w:rPr>
        <w:t xml:space="preserve"> to align the understanding in RAN2 for </w:t>
      </w:r>
      <w:r w:rsidR="00B61AF3">
        <w:rPr>
          <w:rFonts w:eastAsiaTheme="minorEastAsia" w:hint="eastAsia"/>
          <w:lang w:eastAsia="zh-CN"/>
        </w:rPr>
        <w:t xml:space="preserve">facilitating </w:t>
      </w:r>
      <w:r w:rsidR="006E623E">
        <w:rPr>
          <w:rFonts w:eastAsiaTheme="minorEastAsia" w:hint="eastAsia"/>
          <w:lang w:eastAsia="zh-CN"/>
        </w:rPr>
        <w:t xml:space="preserve">the subsequent discussion, e.g., the different understanding for </w:t>
      </w:r>
      <w:r w:rsidR="006E623E">
        <w:rPr>
          <w:rFonts w:eastAsiaTheme="minorEastAsia"/>
          <w:lang w:eastAsia="zh-CN"/>
        </w:rPr>
        <w:t>“</w:t>
      </w:r>
      <w:r w:rsidR="006E623E">
        <w:rPr>
          <w:rFonts w:eastAsiaTheme="minorEastAsia" w:hint="eastAsia"/>
          <w:lang w:eastAsia="zh-CN"/>
        </w:rPr>
        <w:t>functionality</w:t>
      </w:r>
      <w:r w:rsidR="006E623E">
        <w:rPr>
          <w:rFonts w:eastAsiaTheme="minorEastAsia"/>
          <w:lang w:eastAsia="zh-CN"/>
        </w:rPr>
        <w:t>”</w:t>
      </w:r>
      <w:r w:rsidR="006E623E">
        <w:rPr>
          <w:rFonts w:eastAsiaTheme="minorEastAsia" w:hint="eastAsia"/>
          <w:lang w:eastAsia="zh-CN"/>
        </w:rPr>
        <w:t xml:space="preserve"> can </w:t>
      </w:r>
      <w:r w:rsidR="006E623E">
        <w:rPr>
          <w:rFonts w:eastAsiaTheme="minorEastAsia"/>
          <w:lang w:eastAsia="zh-CN"/>
        </w:rPr>
        <w:t>affect</w:t>
      </w:r>
      <w:r w:rsidR="006E623E">
        <w:rPr>
          <w:rFonts w:eastAsiaTheme="minorEastAsia" w:hint="eastAsia"/>
          <w:lang w:eastAsia="zh-CN"/>
        </w:rPr>
        <w:t xml:space="preserve"> the related </w:t>
      </w:r>
      <w:r w:rsidR="00C27B8B">
        <w:rPr>
          <w:rFonts w:eastAsiaTheme="minorEastAsia" w:hint="eastAsia"/>
          <w:lang w:eastAsia="zh-CN"/>
        </w:rPr>
        <w:t xml:space="preserve">LCM </w:t>
      </w:r>
      <w:r w:rsidR="006E623E">
        <w:rPr>
          <w:rFonts w:eastAsiaTheme="minorEastAsia" w:hint="eastAsia"/>
          <w:lang w:eastAsia="zh-CN"/>
        </w:rPr>
        <w:t>signaling design (</w:t>
      </w:r>
      <w:r w:rsidR="00097ADA">
        <w:rPr>
          <w:rFonts w:eastAsiaTheme="minorEastAsia" w:hint="eastAsia"/>
          <w:lang w:eastAsia="zh-CN"/>
        </w:rPr>
        <w:t>e.g., functionality identification</w:t>
      </w:r>
      <w:r w:rsidR="006E623E">
        <w:rPr>
          <w:rFonts w:eastAsiaTheme="minorEastAsia" w:hint="eastAsia"/>
          <w:lang w:eastAsia="zh-CN"/>
        </w:rPr>
        <w:t>)</w:t>
      </w:r>
      <w:r w:rsidR="00BE72B6">
        <w:rPr>
          <w:rFonts w:eastAsiaTheme="minorEastAsia" w:hint="eastAsia"/>
          <w:lang w:eastAsia="zh-CN"/>
        </w:rPr>
        <w:t xml:space="preserve">. Therefore, at the </w:t>
      </w:r>
      <w:r w:rsidR="00BE72B6">
        <w:rPr>
          <w:rFonts w:eastAsiaTheme="minorEastAsia"/>
          <w:lang w:eastAsia="zh-CN"/>
        </w:rPr>
        <w:t>beginning</w:t>
      </w:r>
      <w:r w:rsidR="00BE72B6">
        <w:rPr>
          <w:rFonts w:eastAsiaTheme="minorEastAsia" w:hint="eastAsia"/>
          <w:lang w:eastAsia="zh-CN"/>
        </w:rPr>
        <w:t xml:space="preserve"> of the signaling and protocol discussion about functionality based LCM, we </w:t>
      </w:r>
      <w:r w:rsidR="00A85F4B">
        <w:rPr>
          <w:rFonts w:eastAsiaTheme="minorEastAsia" w:hint="eastAsia"/>
          <w:lang w:eastAsia="zh-CN"/>
        </w:rPr>
        <w:t>suggest</w:t>
      </w:r>
      <w:r w:rsidR="00BE72B6">
        <w:rPr>
          <w:rFonts w:eastAsiaTheme="minorEastAsia" w:hint="eastAsia"/>
          <w:lang w:eastAsia="zh-CN"/>
        </w:rPr>
        <w:t xml:space="preserve"> align</w:t>
      </w:r>
      <w:r w:rsidR="00A85F4B">
        <w:rPr>
          <w:rFonts w:eastAsiaTheme="minorEastAsia" w:hint="eastAsia"/>
          <w:lang w:eastAsia="zh-CN"/>
        </w:rPr>
        <w:t>ing</w:t>
      </w:r>
      <w:r w:rsidR="00BE72B6">
        <w:rPr>
          <w:rFonts w:eastAsiaTheme="minorEastAsia" w:hint="eastAsia"/>
          <w:lang w:eastAsia="zh-CN"/>
        </w:rPr>
        <w:t xml:space="preserve"> the understanding of term </w:t>
      </w:r>
      <w:r w:rsidR="00BE72B6">
        <w:rPr>
          <w:rFonts w:eastAsiaTheme="minorEastAsia"/>
          <w:lang w:eastAsia="zh-CN"/>
        </w:rPr>
        <w:t>“</w:t>
      </w:r>
      <w:r w:rsidR="00BE72B6">
        <w:rPr>
          <w:rFonts w:eastAsiaTheme="minorEastAsia" w:hint="eastAsia"/>
          <w:lang w:eastAsia="zh-CN"/>
        </w:rPr>
        <w:t>functionality</w:t>
      </w:r>
      <w:r w:rsidR="00BE72B6">
        <w:rPr>
          <w:rFonts w:eastAsiaTheme="minorEastAsia"/>
          <w:lang w:eastAsia="zh-CN"/>
        </w:rPr>
        <w:t>”</w:t>
      </w:r>
      <w:r w:rsidR="00BE72B6">
        <w:rPr>
          <w:rFonts w:eastAsiaTheme="minorEastAsia" w:hint="eastAsia"/>
          <w:lang w:eastAsia="zh-CN"/>
        </w:rPr>
        <w:t xml:space="preserve"> firstly in RAN2.</w:t>
      </w:r>
    </w:p>
    <w:p w:rsidR="00BE72B6" w:rsidRDefault="00D7385D" w:rsidP="00CD68E5">
      <w:pPr>
        <w:spacing w:beforeLines="50" w:before="120" w:after="120"/>
        <w:jc w:val="both"/>
        <w:rPr>
          <w:rFonts w:eastAsiaTheme="minorEastAsia"/>
          <w:lang w:eastAsia="zh-CN"/>
        </w:rPr>
      </w:pPr>
      <w:r>
        <w:rPr>
          <w:rFonts w:eastAsiaTheme="minorEastAsia" w:hint="eastAsia"/>
          <w:lang w:eastAsia="zh-CN"/>
        </w:rPr>
        <w:t xml:space="preserve">In R18 SI stage, RAN1 has given the </w:t>
      </w:r>
      <w:r>
        <w:rPr>
          <w:rFonts w:eastAsiaTheme="minorEastAsia"/>
          <w:lang w:eastAsia="zh-CN"/>
        </w:rPr>
        <w:t>definition</w:t>
      </w:r>
      <w:r>
        <w:rPr>
          <w:rFonts w:eastAsiaTheme="minorEastAsia" w:hint="eastAsia"/>
          <w:lang w:eastAsia="zh-CN"/>
        </w:rPr>
        <w:t xml:space="preserve"> of term </w:t>
      </w:r>
      <w:r>
        <w:rPr>
          <w:rFonts w:eastAsiaTheme="minorEastAsia"/>
          <w:lang w:eastAsia="zh-CN"/>
        </w:rPr>
        <w:t>“</w:t>
      </w:r>
      <w:r>
        <w:rPr>
          <w:rFonts w:eastAsiaTheme="minorEastAsia" w:hint="eastAsia"/>
          <w:lang w:eastAsia="zh-CN"/>
        </w:rPr>
        <w:t>functionality</w:t>
      </w:r>
      <w:r>
        <w:rPr>
          <w:rFonts w:eastAsiaTheme="minorEastAsia"/>
          <w:lang w:eastAsia="zh-CN"/>
        </w:rPr>
        <w:t>”</w:t>
      </w:r>
      <w:r>
        <w:rPr>
          <w:rFonts w:eastAsiaTheme="minorEastAsia" w:hint="eastAsia"/>
          <w:lang w:eastAsia="zh-CN"/>
        </w:rPr>
        <w:t xml:space="preserve"> and captured </w:t>
      </w:r>
      <w:r w:rsidR="00A85F4B">
        <w:rPr>
          <w:rFonts w:eastAsiaTheme="minorEastAsia" w:hint="eastAsia"/>
          <w:lang w:eastAsia="zh-CN"/>
        </w:rPr>
        <w:t xml:space="preserve">it </w:t>
      </w:r>
      <w:r>
        <w:rPr>
          <w:rFonts w:eastAsiaTheme="minorEastAsia" w:hint="eastAsia"/>
          <w:lang w:eastAsia="zh-CN"/>
        </w:rPr>
        <w:t>to the TR 38.843 as follow.</w:t>
      </w:r>
    </w:p>
    <w:tbl>
      <w:tblPr>
        <w:tblStyle w:val="a4"/>
        <w:tblW w:w="0" w:type="auto"/>
        <w:tblLook w:val="04A0" w:firstRow="1" w:lastRow="0" w:firstColumn="1" w:lastColumn="0" w:noHBand="0" w:noVBand="1"/>
      </w:tblPr>
      <w:tblGrid>
        <w:gridCol w:w="9286"/>
      </w:tblGrid>
      <w:tr w:rsidR="00D7385D" w:rsidTr="00D7385D">
        <w:tc>
          <w:tcPr>
            <w:tcW w:w="9286" w:type="dxa"/>
          </w:tcPr>
          <w:p w:rsidR="00D7385D" w:rsidRPr="00D7385D" w:rsidRDefault="00D7385D" w:rsidP="00D7385D">
            <w:pPr>
              <w:spacing w:after="120"/>
              <w:rPr>
                <w:rFonts w:eastAsiaTheme="minorEastAsia"/>
                <w:lang w:eastAsia="zh-CN"/>
              </w:rPr>
            </w:pPr>
            <w:r w:rsidRPr="00133C49">
              <w:t xml:space="preserve">For </w:t>
            </w:r>
            <w:r w:rsidRPr="00133C49">
              <w:rPr>
                <w:i/>
                <w:iCs/>
              </w:rPr>
              <w:t>AI/ML functionality identification</w:t>
            </w:r>
            <w:r w:rsidRPr="00133C49">
              <w:t xml:space="preserve"> and </w:t>
            </w:r>
            <w:r w:rsidRPr="00133C49">
              <w:rPr>
                <w:i/>
                <w:iCs/>
              </w:rPr>
              <w:t>functionality-based LCM</w:t>
            </w:r>
            <w:r w:rsidRPr="00133C49">
              <w:t xml:space="preserve"> of UE-side models and/or UE-part of two-sided models, </w:t>
            </w:r>
            <w:r w:rsidRPr="00D90818">
              <w:rPr>
                <w:i/>
                <w:iCs/>
                <w:highlight w:val="yellow"/>
              </w:rPr>
              <w:t>functionality</w:t>
            </w:r>
            <w:r w:rsidRPr="00D90818">
              <w:rPr>
                <w:highlight w:val="yellow"/>
              </w:rPr>
              <w:t xml:space="preserve"> refers to an AI/ML-enabled Feature/FG enabled by configuration(s), where configuration(s) is(are) supported based on conditions indicated by UE capability</w:t>
            </w:r>
            <w:r w:rsidRPr="00133C49">
              <w:t xml:space="preserve">. Correspondingly, </w:t>
            </w:r>
            <w:r w:rsidRPr="00133C49">
              <w:rPr>
                <w:i/>
                <w:iCs/>
              </w:rPr>
              <w:t>functionality-based LCM</w:t>
            </w:r>
            <w:r w:rsidRPr="00133C49">
              <w:t xml:space="preserve"> operates based on, at least, one configuration of AI/ML-enabled Feature/FG or specific configurations of an AI/ML-enabled Feature/FG. </w:t>
            </w:r>
          </w:p>
        </w:tc>
      </w:tr>
    </w:tbl>
    <w:p w:rsidR="00D7385D" w:rsidRDefault="00BD58E1" w:rsidP="00CD68E5">
      <w:pPr>
        <w:spacing w:beforeLines="50" w:before="120" w:after="120"/>
        <w:jc w:val="both"/>
        <w:rPr>
          <w:rFonts w:eastAsiaTheme="minorEastAsia"/>
          <w:lang w:eastAsia="zh-CN"/>
        </w:rPr>
      </w:pPr>
      <w:r w:rsidRPr="00BD58E1">
        <w:rPr>
          <w:rFonts w:eastAsiaTheme="minorEastAsia"/>
          <w:lang w:eastAsia="zh-CN"/>
        </w:rPr>
        <w:t>From RAN2's perspective</w:t>
      </w:r>
      <w:r>
        <w:rPr>
          <w:rFonts w:eastAsiaTheme="minorEastAsia" w:hint="eastAsia"/>
          <w:lang w:eastAsia="zh-CN"/>
        </w:rPr>
        <w:t xml:space="preserve">, it can be understood </w:t>
      </w:r>
      <w:r w:rsidR="00B61AF3">
        <w:rPr>
          <w:rFonts w:eastAsiaTheme="minorEastAsia"/>
          <w:lang w:eastAsia="zh-CN"/>
        </w:rPr>
        <w:t>that</w:t>
      </w:r>
      <w:r w:rsidR="00B61AF3">
        <w:rPr>
          <w:rFonts w:eastAsiaTheme="minorEastAsia" w:hint="eastAsia"/>
          <w:lang w:eastAsia="zh-CN"/>
        </w:rPr>
        <w:t xml:space="preserve"> </w:t>
      </w:r>
      <w:r>
        <w:rPr>
          <w:rFonts w:eastAsiaTheme="minorEastAsia" w:hint="eastAsia"/>
          <w:lang w:eastAsia="zh-CN"/>
        </w:rPr>
        <w:t>the functionality is network configuration(s)</w:t>
      </w:r>
      <w:r w:rsidRPr="00BD58E1">
        <w:rPr>
          <w:rFonts w:eastAsiaTheme="minorEastAsia" w:hint="eastAsia"/>
          <w:lang w:eastAsia="zh-CN"/>
        </w:rPr>
        <w:t xml:space="preserve"> </w:t>
      </w:r>
      <w:r>
        <w:rPr>
          <w:rFonts w:eastAsiaTheme="minorEastAsia" w:hint="eastAsia"/>
          <w:lang w:eastAsia="zh-CN"/>
        </w:rPr>
        <w:t xml:space="preserve">enabled </w:t>
      </w:r>
      <w:r w:rsidRPr="00BE2389">
        <w:rPr>
          <w:rFonts w:eastAsiaTheme="minorEastAsia"/>
          <w:lang w:eastAsia="zh-CN"/>
        </w:rPr>
        <w:t>AI/ML-enabled Feature/FG</w:t>
      </w:r>
      <w:r>
        <w:rPr>
          <w:rFonts w:eastAsiaTheme="minorEastAsia" w:hint="eastAsia"/>
          <w:lang w:eastAsia="zh-CN"/>
        </w:rPr>
        <w:t xml:space="preserve">, </w:t>
      </w:r>
      <w:r w:rsidR="00B61AF3">
        <w:rPr>
          <w:rFonts w:eastAsiaTheme="minorEastAsia" w:hint="eastAsia"/>
          <w:lang w:eastAsia="zh-CN"/>
        </w:rPr>
        <w:t xml:space="preserve">and </w:t>
      </w:r>
      <w:r>
        <w:rPr>
          <w:rFonts w:eastAsiaTheme="minorEastAsia" w:hint="eastAsia"/>
          <w:lang w:eastAsia="zh-CN"/>
        </w:rPr>
        <w:t xml:space="preserve">which configuration </w:t>
      </w:r>
      <w:r w:rsidR="00B61AF3">
        <w:rPr>
          <w:rFonts w:eastAsiaTheme="minorEastAsia" w:hint="eastAsia"/>
          <w:lang w:eastAsia="zh-CN"/>
        </w:rPr>
        <w:t xml:space="preserve">is </w:t>
      </w:r>
      <w:r>
        <w:rPr>
          <w:rFonts w:eastAsiaTheme="minorEastAsia" w:hint="eastAsia"/>
          <w:lang w:eastAsia="zh-CN"/>
        </w:rPr>
        <w:t xml:space="preserve">supported </w:t>
      </w:r>
      <w:r w:rsidR="00B470E0">
        <w:rPr>
          <w:rFonts w:eastAsiaTheme="minorEastAsia" w:hint="eastAsia"/>
          <w:lang w:eastAsia="zh-CN"/>
        </w:rPr>
        <w:t xml:space="preserve">is </w:t>
      </w:r>
      <w:r>
        <w:rPr>
          <w:rFonts w:eastAsiaTheme="minorEastAsia" w:hint="eastAsia"/>
          <w:lang w:eastAsia="zh-CN"/>
        </w:rPr>
        <w:t xml:space="preserve">based on </w:t>
      </w:r>
      <w:r w:rsidR="00B470E0">
        <w:rPr>
          <w:rFonts w:eastAsiaTheme="minorEastAsia" w:hint="eastAsia"/>
          <w:lang w:eastAsia="zh-CN"/>
        </w:rPr>
        <w:t>the conditions indicated by UE, i.e., by functionality identification procedure.</w:t>
      </w:r>
      <w:r w:rsidR="00F273D4">
        <w:rPr>
          <w:rFonts w:eastAsiaTheme="minorEastAsia" w:hint="eastAsia"/>
          <w:lang w:eastAsia="zh-CN"/>
        </w:rPr>
        <w:t xml:space="preserve"> </w:t>
      </w:r>
      <w:r w:rsidR="00E51B40">
        <w:rPr>
          <w:rFonts w:eastAsiaTheme="minorEastAsia" w:hint="eastAsia"/>
          <w:lang w:eastAsia="zh-CN"/>
        </w:rPr>
        <w:t>However, it is still unclear for the granularity of functionality specific to (sub) use case</w:t>
      </w:r>
      <w:r w:rsidR="00AE2C69">
        <w:rPr>
          <w:rFonts w:eastAsiaTheme="minorEastAsia" w:hint="eastAsia"/>
          <w:lang w:eastAsia="zh-CN"/>
        </w:rPr>
        <w:t>.</w:t>
      </w:r>
      <w:r w:rsidR="00E51B40">
        <w:rPr>
          <w:rFonts w:eastAsiaTheme="minorEastAsia" w:hint="eastAsia"/>
          <w:lang w:eastAsia="zh-CN"/>
        </w:rPr>
        <w:t xml:space="preserve"> </w:t>
      </w:r>
      <w:r w:rsidR="000B3FAA">
        <w:rPr>
          <w:rFonts w:eastAsiaTheme="minorEastAsia" w:hint="eastAsia"/>
          <w:lang w:eastAsia="zh-CN"/>
        </w:rPr>
        <w:t>In our</w:t>
      </w:r>
      <w:r w:rsidR="00AE2C69">
        <w:rPr>
          <w:rFonts w:eastAsiaTheme="minorEastAsia" w:hint="eastAsia"/>
          <w:lang w:eastAsia="zh-CN"/>
        </w:rPr>
        <w:t xml:space="preserve"> understand</w:t>
      </w:r>
      <w:r w:rsidR="000B3FAA">
        <w:rPr>
          <w:rFonts w:eastAsiaTheme="minorEastAsia" w:hint="eastAsia"/>
          <w:lang w:eastAsia="zh-CN"/>
        </w:rPr>
        <w:t>ing</w:t>
      </w:r>
      <w:r w:rsidR="00216E86">
        <w:rPr>
          <w:rFonts w:eastAsiaTheme="minorEastAsia" w:hint="eastAsia"/>
          <w:lang w:eastAsia="zh-CN"/>
        </w:rPr>
        <w:t xml:space="preserve">, taking </w:t>
      </w:r>
      <w:r w:rsidR="00216E86" w:rsidRPr="00133C49">
        <w:t>BM-Case1</w:t>
      </w:r>
      <w:r w:rsidR="00337F9F">
        <w:rPr>
          <w:rFonts w:eastAsiaTheme="minorEastAsia" w:hint="eastAsia"/>
          <w:lang w:eastAsia="zh-CN"/>
        </w:rPr>
        <w:t xml:space="preserve"> </w:t>
      </w:r>
      <w:r w:rsidR="00216E86">
        <w:rPr>
          <w:rFonts w:eastAsiaTheme="minorEastAsia" w:hint="eastAsia"/>
          <w:lang w:eastAsia="zh-CN"/>
        </w:rPr>
        <w:t xml:space="preserve">sub use case for example, </w:t>
      </w:r>
      <w:proofErr w:type="gramStart"/>
      <w:r w:rsidR="00AE2C69">
        <w:rPr>
          <w:rFonts w:eastAsiaTheme="minorEastAsia" w:hint="eastAsia"/>
          <w:lang w:eastAsia="zh-CN"/>
        </w:rPr>
        <w:t xml:space="preserve">a </w:t>
      </w:r>
      <w:r w:rsidR="00FA6F43">
        <w:rPr>
          <w:rFonts w:eastAsiaTheme="minorEastAsia" w:hint="eastAsia"/>
          <w:lang w:eastAsia="zh-CN"/>
        </w:rPr>
        <w:t>functionality</w:t>
      </w:r>
      <w:proofErr w:type="gramEnd"/>
      <w:r w:rsidR="00AE0379">
        <w:rPr>
          <w:rFonts w:eastAsiaTheme="minorEastAsia" w:hint="eastAsia"/>
          <w:lang w:eastAsia="zh-CN"/>
        </w:rPr>
        <w:t xml:space="preserve"> </w:t>
      </w:r>
      <w:r w:rsidR="000D1869">
        <w:rPr>
          <w:rFonts w:eastAsiaTheme="minorEastAsia" w:hint="eastAsia"/>
          <w:lang w:eastAsia="zh-CN"/>
        </w:rPr>
        <w:t>(configurations/conditions)</w:t>
      </w:r>
      <w:r w:rsidR="00216E86">
        <w:rPr>
          <w:rFonts w:eastAsiaTheme="minorEastAsia" w:hint="eastAsia"/>
          <w:lang w:eastAsia="zh-CN"/>
        </w:rPr>
        <w:t xml:space="preserve"> </w:t>
      </w:r>
      <w:r w:rsidR="00E46E83">
        <w:rPr>
          <w:rFonts w:eastAsiaTheme="minorEastAsia" w:hint="eastAsia"/>
          <w:lang w:eastAsia="zh-CN"/>
        </w:rPr>
        <w:t>can be</w:t>
      </w:r>
      <w:r w:rsidR="00216E86">
        <w:rPr>
          <w:rFonts w:eastAsiaTheme="minorEastAsia" w:hint="eastAsia"/>
          <w:lang w:eastAsia="zh-CN"/>
        </w:rPr>
        <w:t xml:space="preserve"> 4</w:t>
      </w:r>
      <w:r w:rsidR="00F75CBA">
        <w:rPr>
          <w:rFonts w:eastAsiaTheme="minorEastAsia" w:hint="eastAsia"/>
          <w:lang w:eastAsia="zh-CN"/>
        </w:rPr>
        <w:t>-to-32</w:t>
      </w:r>
      <w:r w:rsidR="00216E86">
        <w:rPr>
          <w:rFonts w:eastAsiaTheme="minorEastAsia" w:hint="eastAsia"/>
          <w:lang w:eastAsia="zh-CN"/>
        </w:rPr>
        <w:t xml:space="preserve"> beam </w:t>
      </w:r>
      <w:r w:rsidR="00E46E83">
        <w:rPr>
          <w:rFonts w:eastAsiaTheme="minorEastAsia" w:hint="eastAsia"/>
          <w:lang w:eastAsia="zh-CN"/>
        </w:rPr>
        <w:t>prediction or</w:t>
      </w:r>
      <w:r w:rsidR="00216E86">
        <w:rPr>
          <w:rFonts w:eastAsiaTheme="minorEastAsia" w:hint="eastAsia"/>
          <w:lang w:eastAsia="zh-CN"/>
        </w:rPr>
        <w:t xml:space="preserve"> 8</w:t>
      </w:r>
      <w:r w:rsidR="00F75CBA">
        <w:rPr>
          <w:rFonts w:eastAsiaTheme="minorEastAsia" w:hint="eastAsia"/>
          <w:lang w:eastAsia="zh-CN"/>
        </w:rPr>
        <w:t>-to-32</w:t>
      </w:r>
      <w:r w:rsidR="00216E86">
        <w:rPr>
          <w:rFonts w:eastAsiaTheme="minorEastAsia" w:hint="eastAsia"/>
          <w:lang w:eastAsia="zh-CN"/>
        </w:rPr>
        <w:t xml:space="preserve"> beam predict</w:t>
      </w:r>
      <w:r w:rsidR="00E46E83">
        <w:rPr>
          <w:rFonts w:eastAsiaTheme="minorEastAsia" w:hint="eastAsia"/>
          <w:lang w:eastAsia="zh-CN"/>
        </w:rPr>
        <w:t xml:space="preserve">ion, </w:t>
      </w:r>
      <w:r w:rsidR="00216E86">
        <w:rPr>
          <w:rFonts w:eastAsiaTheme="minorEastAsia" w:hint="eastAsia"/>
          <w:lang w:eastAsia="zh-CN"/>
        </w:rPr>
        <w:t>etc.</w:t>
      </w:r>
      <w:r w:rsidR="00337F9F">
        <w:rPr>
          <w:rFonts w:eastAsiaTheme="minorEastAsia" w:hint="eastAsia"/>
          <w:lang w:eastAsia="zh-CN"/>
        </w:rPr>
        <w:t xml:space="preserve"> </w:t>
      </w:r>
      <w:r w:rsidR="00FB3948">
        <w:rPr>
          <w:rFonts w:eastAsiaTheme="minorEastAsia" w:hint="eastAsia"/>
          <w:lang w:eastAsia="zh-CN"/>
        </w:rPr>
        <w:t>Also, we understand a</w:t>
      </w:r>
      <w:r w:rsidR="005566EA">
        <w:rPr>
          <w:rFonts w:eastAsiaTheme="minorEastAsia" w:hint="eastAsia"/>
          <w:lang w:eastAsia="zh-CN"/>
        </w:rPr>
        <w:t xml:space="preserve"> functionality can map to one or more models.</w:t>
      </w:r>
    </w:p>
    <w:p w:rsidR="002230C3" w:rsidRDefault="003A431C" w:rsidP="00CD68E5">
      <w:pPr>
        <w:spacing w:beforeLines="50" w:before="120" w:after="120"/>
        <w:jc w:val="both"/>
        <w:rPr>
          <w:rFonts w:eastAsiaTheme="minorEastAsia"/>
          <w:b/>
          <w:lang w:eastAsia="zh-CN"/>
        </w:rPr>
      </w:pPr>
      <w:r w:rsidRPr="003A431C">
        <w:rPr>
          <w:rFonts w:eastAsiaTheme="minorEastAsia" w:hint="eastAsia"/>
          <w:b/>
          <w:lang w:eastAsia="zh-CN"/>
        </w:rPr>
        <w:t xml:space="preserve">Proposal 1: </w:t>
      </w:r>
      <w:r w:rsidR="00A65399">
        <w:rPr>
          <w:rFonts w:eastAsiaTheme="minorEastAsia" w:hint="eastAsia"/>
          <w:b/>
          <w:lang w:eastAsia="zh-CN"/>
        </w:rPr>
        <w:t xml:space="preserve">RAN2 to align understanding </w:t>
      </w:r>
      <w:r w:rsidR="00A65399">
        <w:rPr>
          <w:rFonts w:eastAsiaTheme="minorEastAsia"/>
          <w:b/>
          <w:lang w:eastAsia="zh-CN"/>
        </w:rPr>
        <w:t xml:space="preserve">for </w:t>
      </w:r>
      <w:r w:rsidR="00A65399">
        <w:rPr>
          <w:rFonts w:eastAsiaTheme="minorEastAsia" w:hint="eastAsia"/>
          <w:b/>
          <w:lang w:eastAsia="zh-CN"/>
        </w:rPr>
        <w:t xml:space="preserve">the </w:t>
      </w:r>
      <w:r w:rsidR="00A65399" w:rsidRPr="00A65399">
        <w:rPr>
          <w:rFonts w:eastAsiaTheme="minorEastAsia"/>
          <w:b/>
          <w:lang w:eastAsia="zh-CN"/>
        </w:rPr>
        <w:t>term “functionality”</w:t>
      </w:r>
      <w:r w:rsidR="00A65399">
        <w:rPr>
          <w:rFonts w:eastAsiaTheme="minorEastAsia" w:hint="eastAsia"/>
          <w:b/>
          <w:lang w:eastAsia="zh-CN"/>
        </w:rPr>
        <w:t>,</w:t>
      </w:r>
    </w:p>
    <w:p w:rsidR="00A65399" w:rsidRDefault="00142D19" w:rsidP="00E46E83">
      <w:pPr>
        <w:pStyle w:val="ad"/>
        <w:numPr>
          <w:ilvl w:val="0"/>
          <w:numId w:val="10"/>
        </w:numPr>
        <w:spacing w:beforeLines="50" w:before="120" w:after="120"/>
        <w:ind w:leftChars="0"/>
        <w:jc w:val="both"/>
        <w:rPr>
          <w:rFonts w:eastAsiaTheme="minorEastAsia"/>
          <w:b/>
          <w:lang w:eastAsia="zh-CN"/>
        </w:rPr>
      </w:pPr>
      <w:r>
        <w:rPr>
          <w:rFonts w:eastAsiaTheme="minorEastAsia" w:hint="eastAsia"/>
          <w:b/>
          <w:lang w:eastAsia="zh-CN"/>
        </w:rPr>
        <w:t>T</w:t>
      </w:r>
      <w:r>
        <w:rPr>
          <w:rFonts w:eastAsiaTheme="minorEastAsia"/>
          <w:b/>
          <w:lang w:eastAsia="zh-CN"/>
        </w:rPr>
        <w:t>he granularity of functionality</w:t>
      </w:r>
      <w:r>
        <w:rPr>
          <w:rFonts w:eastAsiaTheme="minorEastAsia" w:hint="eastAsia"/>
          <w:b/>
          <w:lang w:eastAsia="zh-CN"/>
        </w:rPr>
        <w:t xml:space="preserve"> is configuration</w:t>
      </w:r>
      <w:r w:rsidR="006F7A66">
        <w:rPr>
          <w:rFonts w:eastAsiaTheme="minorEastAsia" w:hint="eastAsia"/>
          <w:b/>
          <w:lang w:eastAsia="zh-CN"/>
        </w:rPr>
        <w:t xml:space="preserve"> </w:t>
      </w:r>
      <w:r w:rsidR="006F7A66" w:rsidRPr="006F7A66">
        <w:rPr>
          <w:rFonts w:eastAsiaTheme="minorEastAsia"/>
          <w:b/>
          <w:lang w:eastAsia="zh-CN"/>
        </w:rPr>
        <w:t>correlated</w:t>
      </w:r>
      <w:r>
        <w:rPr>
          <w:rFonts w:eastAsiaTheme="minorEastAsia" w:hint="eastAsia"/>
          <w:b/>
          <w:lang w:eastAsia="zh-CN"/>
        </w:rPr>
        <w:t xml:space="preserve">, e.g., for </w:t>
      </w:r>
      <w:r w:rsidRPr="00142D19">
        <w:rPr>
          <w:rFonts w:eastAsiaTheme="minorEastAsia"/>
          <w:b/>
          <w:lang w:eastAsia="zh-CN"/>
        </w:rPr>
        <w:t>BM-Case1 sub use case</w:t>
      </w:r>
      <w:r>
        <w:rPr>
          <w:rFonts w:eastAsiaTheme="minorEastAsia" w:hint="eastAsia"/>
          <w:b/>
          <w:lang w:eastAsia="zh-CN"/>
        </w:rPr>
        <w:t xml:space="preserve">, it refers to </w:t>
      </w:r>
      <w:r w:rsidR="00E46E83" w:rsidRPr="00E46E83">
        <w:rPr>
          <w:rFonts w:eastAsiaTheme="minorEastAsia"/>
          <w:b/>
          <w:lang w:eastAsia="zh-CN"/>
        </w:rPr>
        <w:t>4-to-32 beam prediction or 8-to-32 beam prediction</w:t>
      </w:r>
      <w:r w:rsidR="00886AC3">
        <w:rPr>
          <w:rFonts w:eastAsiaTheme="minorEastAsia" w:hint="eastAsia"/>
          <w:b/>
          <w:lang w:eastAsia="zh-CN"/>
        </w:rPr>
        <w:t xml:space="preserve">, </w:t>
      </w:r>
      <w:r w:rsidR="003E4FF6">
        <w:rPr>
          <w:rFonts w:eastAsiaTheme="minorEastAsia"/>
          <w:b/>
          <w:lang w:eastAsia="zh-CN"/>
        </w:rPr>
        <w:t>etc.</w:t>
      </w:r>
      <w:r w:rsidR="005566EA">
        <w:rPr>
          <w:rFonts w:eastAsiaTheme="minorEastAsia" w:hint="eastAsia"/>
          <w:b/>
          <w:lang w:eastAsia="zh-CN"/>
        </w:rPr>
        <w:t>;</w:t>
      </w:r>
    </w:p>
    <w:p w:rsidR="005566EA" w:rsidRDefault="005566EA" w:rsidP="00F9520D">
      <w:pPr>
        <w:pStyle w:val="ad"/>
        <w:numPr>
          <w:ilvl w:val="0"/>
          <w:numId w:val="10"/>
        </w:numPr>
        <w:spacing w:beforeLines="50" w:before="120" w:after="120"/>
        <w:ind w:leftChars="0"/>
        <w:jc w:val="both"/>
        <w:rPr>
          <w:rFonts w:eastAsiaTheme="minorEastAsia"/>
          <w:b/>
          <w:lang w:eastAsia="zh-CN"/>
        </w:rPr>
      </w:pPr>
      <w:proofErr w:type="gramStart"/>
      <w:r>
        <w:rPr>
          <w:rFonts w:eastAsiaTheme="minorEastAsia" w:hint="eastAsia"/>
          <w:b/>
          <w:lang w:eastAsia="zh-CN"/>
        </w:rPr>
        <w:t>A functionality</w:t>
      </w:r>
      <w:proofErr w:type="gramEnd"/>
      <w:r>
        <w:rPr>
          <w:rFonts w:eastAsiaTheme="minorEastAsia" w:hint="eastAsia"/>
          <w:b/>
          <w:lang w:eastAsia="zh-CN"/>
        </w:rPr>
        <w:t xml:space="preserve"> </w:t>
      </w:r>
      <w:r w:rsidR="00B61AF3">
        <w:rPr>
          <w:rFonts w:eastAsiaTheme="minorEastAsia" w:hint="eastAsia"/>
          <w:b/>
          <w:lang w:eastAsia="zh-CN"/>
        </w:rPr>
        <w:t xml:space="preserve">can </w:t>
      </w:r>
      <w:r>
        <w:rPr>
          <w:rFonts w:eastAsiaTheme="minorEastAsia" w:hint="eastAsia"/>
          <w:b/>
          <w:lang w:eastAsia="zh-CN"/>
        </w:rPr>
        <w:t>map to one or more models.</w:t>
      </w:r>
    </w:p>
    <w:p w:rsidR="00F55AB9" w:rsidRDefault="005C5EB3" w:rsidP="00F9520D">
      <w:pPr>
        <w:pStyle w:val="2"/>
        <w:numPr>
          <w:ilvl w:val="1"/>
          <w:numId w:val="9"/>
        </w:numPr>
        <w:tabs>
          <w:tab w:val="left" w:pos="1701"/>
        </w:tabs>
        <w:spacing w:afterLines="0" w:after="120"/>
        <w:rPr>
          <w:rFonts w:eastAsiaTheme="minorEastAsia"/>
          <w:lang w:val="en-US" w:eastAsia="zh-CN"/>
        </w:rPr>
      </w:pPr>
      <w:r>
        <w:rPr>
          <w:rFonts w:eastAsiaTheme="minorEastAsia" w:hint="eastAsia"/>
          <w:lang w:val="en-US" w:eastAsia="zh-CN"/>
        </w:rPr>
        <w:lastRenderedPageBreak/>
        <w:t xml:space="preserve"> </w:t>
      </w:r>
      <w:r w:rsidR="00F55AB9">
        <w:rPr>
          <w:rFonts w:eastAsiaTheme="minorEastAsia" w:hint="eastAsia"/>
          <w:lang w:val="en-US" w:eastAsia="zh-CN"/>
        </w:rPr>
        <w:t>P</w:t>
      </w:r>
      <w:r w:rsidR="00F55AB9" w:rsidRPr="00F55AB9">
        <w:rPr>
          <w:rFonts w:eastAsiaTheme="minorEastAsia"/>
          <w:lang w:val="en-US" w:eastAsia="zh-CN"/>
        </w:rPr>
        <w:t xml:space="preserve">erformance monitoring for </w:t>
      </w:r>
      <w:r w:rsidR="00F40A51">
        <w:rPr>
          <w:rFonts w:eastAsiaTheme="minorEastAsia" w:hint="eastAsia"/>
          <w:lang w:eastAsia="zh-CN"/>
        </w:rPr>
        <w:t>NW-sided model</w:t>
      </w:r>
    </w:p>
    <w:p w:rsidR="00F55AB9" w:rsidRDefault="004E1892" w:rsidP="00F55AB9">
      <w:pPr>
        <w:spacing w:after="120"/>
        <w:rPr>
          <w:rFonts w:eastAsiaTheme="minorEastAsia"/>
          <w:lang w:eastAsia="zh-CN"/>
        </w:rPr>
      </w:pPr>
      <w:r>
        <w:rPr>
          <w:rFonts w:eastAsiaTheme="minorEastAsia" w:hint="eastAsia"/>
          <w:lang w:eastAsia="zh-CN"/>
        </w:rPr>
        <w:t>In R18 SI stage, performance monitoring was discussed per sub use case in RAN1 and some general aspects were achieved and captured in TR38.843.</w:t>
      </w:r>
      <w:r w:rsidR="001A2823">
        <w:rPr>
          <w:rFonts w:eastAsiaTheme="minorEastAsia" w:hint="eastAsia"/>
          <w:lang w:eastAsia="zh-CN"/>
        </w:rPr>
        <w:t xml:space="preserve"> For example, for beam use case, for </w:t>
      </w:r>
      <w:r w:rsidR="001F4FF6">
        <w:rPr>
          <w:rFonts w:eastAsiaTheme="minorEastAsia" w:hint="eastAsia"/>
          <w:lang w:eastAsia="zh-CN"/>
        </w:rPr>
        <w:t>NW</w:t>
      </w:r>
      <w:r w:rsidR="001A2823">
        <w:rPr>
          <w:rFonts w:eastAsiaTheme="minorEastAsia" w:hint="eastAsia"/>
          <w:lang w:eastAsia="zh-CN"/>
        </w:rPr>
        <w:t>-sided model, the following contents about performance monitoring were achieved.</w:t>
      </w:r>
    </w:p>
    <w:tbl>
      <w:tblPr>
        <w:tblStyle w:val="a4"/>
        <w:tblW w:w="0" w:type="auto"/>
        <w:tblLook w:val="04A0" w:firstRow="1" w:lastRow="0" w:firstColumn="1" w:lastColumn="0" w:noHBand="0" w:noVBand="1"/>
      </w:tblPr>
      <w:tblGrid>
        <w:gridCol w:w="9286"/>
      </w:tblGrid>
      <w:tr w:rsidR="00C15379" w:rsidTr="00C15379">
        <w:tc>
          <w:tcPr>
            <w:tcW w:w="9286" w:type="dxa"/>
          </w:tcPr>
          <w:p w:rsidR="00CB1EBD" w:rsidRPr="00133C49" w:rsidRDefault="00CB1EBD" w:rsidP="00CB1EBD">
            <w:pPr>
              <w:spacing w:after="120"/>
              <w:rPr>
                <w:bCs/>
                <w:iCs/>
                <w:lang w:eastAsia="zh-CN"/>
              </w:rPr>
            </w:pPr>
            <w:r w:rsidRPr="00133C49">
              <w:rPr>
                <w:bCs/>
                <w:iCs/>
                <w:lang w:eastAsia="zh-CN"/>
              </w:rPr>
              <w:t>For BM-Case1 and BM-Case2 with a NW-side AI/ML model</w:t>
            </w:r>
          </w:p>
          <w:p w:rsidR="00CB1EBD" w:rsidRPr="00133C49" w:rsidRDefault="00CB1EBD" w:rsidP="00CB1EBD">
            <w:pPr>
              <w:pStyle w:val="B1"/>
              <w:spacing w:after="120"/>
            </w:pPr>
            <w:r w:rsidRPr="00133C49">
              <w:t>-</w:t>
            </w:r>
            <w:r w:rsidRPr="00133C49">
              <w:tab/>
            </w:r>
            <w:r w:rsidRPr="00133C49">
              <w:rPr>
                <w:lang w:eastAsia="zh-CN"/>
              </w:rPr>
              <w:t>Beam measurement and report for model monitoring</w:t>
            </w:r>
            <w:r w:rsidRPr="00133C49">
              <w:t xml:space="preserve"> </w:t>
            </w:r>
          </w:p>
          <w:p w:rsidR="00CB1EBD" w:rsidRPr="00133C49" w:rsidRDefault="00CB1EBD" w:rsidP="00CB1EBD">
            <w:pPr>
              <w:pStyle w:val="B2"/>
              <w:spacing w:after="120"/>
            </w:pPr>
            <w:r w:rsidRPr="00133C49">
              <w:t>-</w:t>
            </w:r>
            <w:r w:rsidRPr="00133C49">
              <w:tab/>
              <w:t>UE reporting of beam measurement(s) based on a set of beams indicated by gNB.</w:t>
            </w:r>
          </w:p>
          <w:p w:rsidR="00CB1EBD" w:rsidRPr="00133C49" w:rsidRDefault="00CB1EBD" w:rsidP="00CB1EBD">
            <w:pPr>
              <w:pStyle w:val="B2"/>
              <w:spacing w:after="120"/>
            </w:pPr>
            <w:r w:rsidRPr="00133C49">
              <w:t>-</w:t>
            </w:r>
            <w:r w:rsidRPr="00133C49">
              <w:tab/>
            </w:r>
            <w:proofErr w:type="spellStart"/>
            <w:r w:rsidRPr="00133C49">
              <w:t>Signalling</w:t>
            </w:r>
            <w:proofErr w:type="spellEnd"/>
            <w:r w:rsidRPr="00133C49">
              <w:t>, e.g., RRC-based, L1-based.</w:t>
            </w:r>
          </w:p>
          <w:p w:rsidR="00CB1EBD" w:rsidRPr="00133C49" w:rsidRDefault="00CB1EBD" w:rsidP="00CB1EBD">
            <w:pPr>
              <w:pStyle w:val="B2"/>
              <w:spacing w:after="120"/>
            </w:pPr>
            <w:r w:rsidRPr="00133C49">
              <w:t>-</w:t>
            </w:r>
            <w:r w:rsidRPr="00133C49">
              <w:tab/>
              <w:t>Note:</w:t>
            </w:r>
            <w:r w:rsidRPr="005E5785">
              <w:t xml:space="preserve"> </w:t>
            </w:r>
            <w:r w:rsidRPr="00133C49">
              <w:t>This may or may not have specification impact.</w:t>
            </w:r>
          </w:p>
          <w:p w:rsidR="00CB1EBD" w:rsidRPr="00133C49" w:rsidRDefault="00CB1EBD" w:rsidP="00CB1EBD">
            <w:pPr>
              <w:pStyle w:val="B1"/>
              <w:spacing w:after="120"/>
              <w:rPr>
                <w:lang w:eastAsia="zh-CN"/>
              </w:rPr>
            </w:pPr>
            <w:r w:rsidRPr="00133C49">
              <w:t>-</w:t>
            </w:r>
            <w:r w:rsidRPr="00133C49">
              <w:tab/>
            </w:r>
            <w:r w:rsidRPr="00375152">
              <w:rPr>
                <w:highlight w:val="yellow"/>
                <w:lang w:eastAsia="zh-CN"/>
              </w:rPr>
              <w:t>NW monitors the performance metric(s) and makes decision(s) of model selection/activation/ deactivation/switching/ fallback operation</w:t>
            </w:r>
          </w:p>
          <w:p w:rsidR="00C15379" w:rsidRPr="00C15379" w:rsidRDefault="00CB1EBD" w:rsidP="00CB1EBD">
            <w:pPr>
              <w:pStyle w:val="B1"/>
              <w:spacing w:after="120"/>
              <w:rPr>
                <w:lang w:eastAsia="zh-CN"/>
              </w:rPr>
            </w:pPr>
            <w:r w:rsidRPr="00133C49">
              <w:t>-</w:t>
            </w:r>
            <w:r w:rsidRPr="00133C49">
              <w:tab/>
              <w:t>Note:</w:t>
            </w:r>
            <w:r w:rsidRPr="005E5785">
              <w:t xml:space="preserve"> </w:t>
            </w:r>
            <w:r w:rsidRPr="00133C49">
              <w:t>Performance and UE complexity, power consumption should be considered.</w:t>
            </w:r>
          </w:p>
        </w:tc>
      </w:tr>
    </w:tbl>
    <w:p w:rsidR="002D0119" w:rsidRDefault="00CB1EBD" w:rsidP="00CB1EBD">
      <w:pPr>
        <w:spacing w:beforeLines="50" w:before="120" w:after="120"/>
        <w:rPr>
          <w:rFonts w:eastAsiaTheme="minorEastAsia"/>
          <w:lang w:eastAsia="zh-CN"/>
        </w:rPr>
      </w:pPr>
      <w:r>
        <w:rPr>
          <w:rFonts w:eastAsiaTheme="minorEastAsia" w:hint="eastAsia"/>
          <w:lang w:eastAsia="zh-CN"/>
        </w:rPr>
        <w:t xml:space="preserve">It can be seen </w:t>
      </w:r>
      <w:r>
        <w:rPr>
          <w:rFonts w:eastAsiaTheme="minorEastAsia"/>
          <w:lang w:eastAsia="zh-CN"/>
        </w:rPr>
        <w:t>that</w:t>
      </w:r>
      <w:r w:rsidR="001F4FF6">
        <w:rPr>
          <w:rFonts w:eastAsiaTheme="minorEastAsia" w:hint="eastAsia"/>
          <w:lang w:eastAsia="zh-CN"/>
        </w:rPr>
        <w:t>,</w:t>
      </w:r>
      <w:r>
        <w:rPr>
          <w:rFonts w:eastAsiaTheme="minorEastAsia" w:hint="eastAsia"/>
          <w:lang w:eastAsia="zh-CN"/>
        </w:rPr>
        <w:t xml:space="preserve"> </w:t>
      </w:r>
      <w:r w:rsidR="001F4FF6">
        <w:rPr>
          <w:rFonts w:eastAsiaTheme="minorEastAsia" w:hint="eastAsia"/>
          <w:lang w:eastAsia="zh-CN"/>
        </w:rPr>
        <w:t xml:space="preserve">for </w:t>
      </w:r>
      <w:r w:rsidR="001F4FF6" w:rsidRPr="00133C49">
        <w:rPr>
          <w:bCs/>
          <w:iCs/>
          <w:lang w:eastAsia="zh-CN"/>
        </w:rPr>
        <w:t>BM-Case1 and BM-Case2</w:t>
      </w:r>
      <w:r w:rsidR="001F4FF6">
        <w:rPr>
          <w:rFonts w:eastAsiaTheme="minorEastAsia" w:hint="eastAsia"/>
          <w:bCs/>
          <w:iCs/>
          <w:lang w:eastAsia="zh-CN"/>
        </w:rPr>
        <w:t xml:space="preserve"> sub use case, </w:t>
      </w:r>
      <w:r w:rsidR="001F4FF6">
        <w:rPr>
          <w:rFonts w:eastAsiaTheme="minorEastAsia" w:hint="eastAsia"/>
          <w:lang w:eastAsia="zh-CN"/>
        </w:rPr>
        <w:t>the</w:t>
      </w:r>
      <w:r>
        <w:rPr>
          <w:rFonts w:eastAsiaTheme="minorEastAsia" w:hint="eastAsia"/>
          <w:lang w:eastAsia="zh-CN"/>
        </w:rPr>
        <w:t xml:space="preserve"> general </w:t>
      </w:r>
      <w:r w:rsidRPr="00CB1EBD">
        <w:rPr>
          <w:rFonts w:eastAsiaTheme="minorEastAsia"/>
          <w:lang w:eastAsia="zh-CN"/>
        </w:rPr>
        <w:t>mechanism</w:t>
      </w:r>
      <w:r w:rsidR="001F4FF6">
        <w:rPr>
          <w:rFonts w:eastAsiaTheme="minorEastAsia" w:hint="eastAsia"/>
          <w:lang w:eastAsia="zh-CN"/>
        </w:rPr>
        <w:t xml:space="preserve"> </w:t>
      </w:r>
      <w:r w:rsidR="001F078F">
        <w:rPr>
          <w:rFonts w:eastAsiaTheme="minorEastAsia" w:hint="eastAsia"/>
          <w:lang w:eastAsia="zh-CN"/>
        </w:rPr>
        <w:t xml:space="preserve">for performance monitoring </w:t>
      </w:r>
      <w:r w:rsidR="001F4FF6">
        <w:rPr>
          <w:rFonts w:eastAsiaTheme="minorEastAsia" w:hint="eastAsia"/>
          <w:lang w:eastAsia="zh-CN"/>
        </w:rPr>
        <w:t>has</w:t>
      </w:r>
      <w:r w:rsidR="007C6973">
        <w:rPr>
          <w:rFonts w:eastAsiaTheme="minorEastAsia" w:hint="eastAsia"/>
          <w:lang w:eastAsia="zh-CN"/>
        </w:rPr>
        <w:t xml:space="preserve"> been made</w:t>
      </w:r>
      <w:r>
        <w:rPr>
          <w:rFonts w:eastAsiaTheme="minorEastAsia" w:hint="eastAsia"/>
          <w:lang w:eastAsia="zh-CN"/>
        </w:rPr>
        <w:t xml:space="preserve"> in RAN1 during R18 SI discussion. In R</w:t>
      </w:r>
      <w:r w:rsidR="008C3F7D">
        <w:rPr>
          <w:rFonts w:eastAsiaTheme="minorEastAsia" w:hint="eastAsia"/>
          <w:lang w:eastAsia="zh-CN"/>
        </w:rPr>
        <w:t>el-</w:t>
      </w:r>
      <w:r>
        <w:rPr>
          <w:rFonts w:eastAsiaTheme="minorEastAsia" w:hint="eastAsia"/>
          <w:lang w:eastAsia="zh-CN"/>
        </w:rPr>
        <w:t>19</w:t>
      </w:r>
      <w:r w:rsidR="008C3F7D">
        <w:rPr>
          <w:rFonts w:eastAsiaTheme="minorEastAsia" w:hint="eastAsia"/>
          <w:lang w:eastAsia="zh-CN"/>
        </w:rPr>
        <w:t xml:space="preserve"> WID stage</w:t>
      </w:r>
      <w:r>
        <w:rPr>
          <w:rFonts w:eastAsiaTheme="minorEastAsia" w:hint="eastAsia"/>
          <w:lang w:eastAsia="zh-CN"/>
        </w:rPr>
        <w:t xml:space="preserve">, we understand that RAN1 will continue the discussion </w:t>
      </w:r>
      <w:r w:rsidR="008C3F7D">
        <w:rPr>
          <w:rFonts w:eastAsiaTheme="minorEastAsia" w:hint="eastAsia"/>
          <w:lang w:eastAsia="zh-CN"/>
        </w:rPr>
        <w:t xml:space="preserve">for performance monitoring </w:t>
      </w:r>
      <w:r>
        <w:rPr>
          <w:rFonts w:eastAsiaTheme="minorEastAsia" w:hint="eastAsia"/>
          <w:lang w:eastAsia="zh-CN"/>
        </w:rPr>
        <w:t xml:space="preserve">on </w:t>
      </w:r>
      <w:r w:rsidR="008C3F7D">
        <w:rPr>
          <w:rFonts w:eastAsiaTheme="minorEastAsia" w:hint="eastAsia"/>
          <w:lang w:eastAsia="zh-CN"/>
        </w:rPr>
        <w:t xml:space="preserve">the details e.g., whether the L1 signaling is used for beam measurement(s) reporting. </w:t>
      </w:r>
    </w:p>
    <w:p w:rsidR="002D0119" w:rsidRDefault="002D0119" w:rsidP="00CB1EBD">
      <w:pPr>
        <w:spacing w:beforeLines="50" w:before="120" w:after="120"/>
        <w:rPr>
          <w:rFonts w:eastAsiaTheme="minorEastAsia"/>
          <w:lang w:eastAsia="zh-CN"/>
        </w:rPr>
      </w:pPr>
      <w:r>
        <w:rPr>
          <w:rFonts w:eastAsiaTheme="minorEastAsia" w:hint="eastAsia"/>
          <w:lang w:eastAsia="zh-CN"/>
        </w:rPr>
        <w:t xml:space="preserve">In R19, RAN1 discussed the performance monitoring related issues </w:t>
      </w:r>
      <w:r w:rsidR="008F2A0C">
        <w:rPr>
          <w:rFonts w:eastAsiaTheme="minorEastAsia" w:hint="eastAsia"/>
          <w:lang w:eastAsia="zh-CN"/>
        </w:rPr>
        <w:t xml:space="preserve">for LMF-side model </w:t>
      </w:r>
      <w:r>
        <w:rPr>
          <w:rFonts w:eastAsiaTheme="minorEastAsia" w:hint="eastAsia"/>
          <w:lang w:eastAsia="zh-CN"/>
        </w:rPr>
        <w:t xml:space="preserve">for </w:t>
      </w:r>
      <w:r w:rsidRPr="002D0119">
        <w:rPr>
          <w:rFonts w:eastAsiaTheme="minorEastAsia"/>
          <w:lang w:eastAsia="zh-CN"/>
        </w:rPr>
        <w:t>positioning accuracy enhancement</w:t>
      </w:r>
      <w:r>
        <w:rPr>
          <w:rFonts w:eastAsiaTheme="minorEastAsia" w:hint="eastAsia"/>
          <w:lang w:eastAsia="zh-CN"/>
        </w:rPr>
        <w:t xml:space="preserve"> use case, the agreement was achieved as follow.</w:t>
      </w:r>
    </w:p>
    <w:tbl>
      <w:tblPr>
        <w:tblStyle w:val="a4"/>
        <w:tblW w:w="0" w:type="auto"/>
        <w:tblLook w:val="04A0" w:firstRow="1" w:lastRow="0" w:firstColumn="1" w:lastColumn="0" w:noHBand="0" w:noVBand="1"/>
      </w:tblPr>
      <w:tblGrid>
        <w:gridCol w:w="9286"/>
      </w:tblGrid>
      <w:tr w:rsidR="002D0119" w:rsidTr="002D0119">
        <w:tc>
          <w:tcPr>
            <w:tcW w:w="9286" w:type="dxa"/>
          </w:tcPr>
          <w:p w:rsidR="002D0119" w:rsidRPr="002D0119" w:rsidRDefault="002D0119" w:rsidP="002D0119">
            <w:pPr>
              <w:spacing w:afterLines="0" w:after="120"/>
              <w:rPr>
                <w:rFonts w:ascii="Times" w:eastAsia="宋体" w:hAnsi="Times" w:cs="Times"/>
                <w:lang w:val="en-GB" w:eastAsia="zh-CN"/>
              </w:rPr>
            </w:pPr>
            <w:r w:rsidRPr="002D0119">
              <w:rPr>
                <w:rFonts w:ascii="Times" w:eastAsia="宋体" w:hAnsi="Times" w:cs="Times"/>
                <w:b/>
                <w:bCs/>
                <w:highlight w:val="green"/>
                <w:lang w:val="en-GB" w:eastAsia="zh-CN"/>
              </w:rPr>
              <w:t>Agreement</w:t>
            </w:r>
          </w:p>
          <w:p w:rsidR="002D0119" w:rsidRPr="002D0119" w:rsidRDefault="002D0119" w:rsidP="002D0119">
            <w:pPr>
              <w:spacing w:afterLines="0" w:after="0"/>
              <w:rPr>
                <w:rFonts w:ascii="Times" w:eastAsia="宋体" w:hAnsi="Times" w:cs="Times"/>
                <w:lang w:val="en-GB" w:eastAsia="zh-CN"/>
              </w:rPr>
            </w:pPr>
            <w:r w:rsidRPr="002D0119">
              <w:rPr>
                <w:rFonts w:ascii="Times" w:eastAsia="宋体" w:hAnsi="Times" w:cs="Times"/>
                <w:highlight w:val="yellow"/>
                <w:lang w:val="en-GB" w:eastAsia="zh-CN"/>
              </w:rPr>
              <w:t>For LMF-side model, RAN1 studies whether/what assistance information and/or measurement report may be sent from UE/PRU, and/or gNB to LMF to assist at least for the performance monitoring.</w:t>
            </w:r>
          </w:p>
          <w:p w:rsidR="002D0119" w:rsidRPr="002D0119" w:rsidRDefault="002D0119" w:rsidP="00F9520D">
            <w:pPr>
              <w:numPr>
                <w:ilvl w:val="0"/>
                <w:numId w:val="13"/>
              </w:numPr>
              <w:spacing w:afterLines="0" w:after="120"/>
              <w:ind w:left="540"/>
              <w:textAlignment w:val="center"/>
              <w:rPr>
                <w:rFonts w:ascii="宋体" w:eastAsia="宋体" w:hAnsi="宋体" w:cs="宋体"/>
                <w:sz w:val="24"/>
                <w:szCs w:val="24"/>
                <w:lang w:val="en-GB" w:eastAsia="zh-CN"/>
              </w:rPr>
            </w:pPr>
            <w:r w:rsidRPr="002D0119">
              <w:rPr>
                <w:rFonts w:ascii="Times" w:eastAsia="宋体" w:hAnsi="Times" w:cs="Times"/>
                <w:lang w:val="en-GB" w:eastAsia="zh-CN"/>
              </w:rPr>
              <w:t xml:space="preserve">RAN1 understands that it is out of RAN1 scope to define monitoring metric calculation and related model management decisions for LMF-side model. </w:t>
            </w:r>
          </w:p>
        </w:tc>
      </w:tr>
    </w:tbl>
    <w:p w:rsidR="002D0119" w:rsidRDefault="008F2A0C" w:rsidP="00CB1EBD">
      <w:pPr>
        <w:spacing w:beforeLines="50" w:before="120" w:after="120"/>
        <w:rPr>
          <w:rFonts w:eastAsiaTheme="minorEastAsia"/>
          <w:lang w:eastAsia="zh-CN"/>
        </w:rPr>
      </w:pPr>
      <w:r>
        <w:rPr>
          <w:rFonts w:eastAsiaTheme="minorEastAsia" w:hint="eastAsia"/>
          <w:lang w:eastAsia="zh-CN"/>
        </w:rPr>
        <w:t xml:space="preserve">As above, RAN1 is discussing whether/what assistance information and/or measurement report may be sent from UE/PRU, and/or gNB to LMF to assist for performance monitoring. </w:t>
      </w:r>
    </w:p>
    <w:p w:rsidR="00C15379" w:rsidRDefault="008F2A0C" w:rsidP="00CB1EBD">
      <w:pPr>
        <w:spacing w:beforeLines="50" w:before="120" w:after="120"/>
        <w:rPr>
          <w:rFonts w:eastAsiaTheme="minorEastAsia"/>
          <w:lang w:eastAsia="zh-CN"/>
        </w:rPr>
      </w:pPr>
      <w:r>
        <w:rPr>
          <w:rFonts w:eastAsiaTheme="minorEastAsia" w:hint="eastAsia"/>
          <w:lang w:eastAsia="zh-CN"/>
        </w:rPr>
        <w:t>So, from RAN2</w:t>
      </w:r>
      <w:r>
        <w:rPr>
          <w:rFonts w:eastAsiaTheme="minorEastAsia"/>
          <w:lang w:eastAsia="zh-CN"/>
        </w:rPr>
        <w:t>’</w:t>
      </w:r>
      <w:r>
        <w:rPr>
          <w:rFonts w:eastAsiaTheme="minorEastAsia" w:hint="eastAsia"/>
          <w:lang w:eastAsia="zh-CN"/>
        </w:rPr>
        <w:t xml:space="preserve">s </w:t>
      </w:r>
      <w:r w:rsidRPr="008F2A0C">
        <w:rPr>
          <w:rFonts w:eastAsiaTheme="minorEastAsia"/>
          <w:lang w:eastAsia="zh-CN"/>
        </w:rPr>
        <w:t>perspective</w:t>
      </w:r>
      <w:r>
        <w:rPr>
          <w:rFonts w:eastAsiaTheme="minorEastAsia" w:hint="eastAsia"/>
          <w:lang w:eastAsia="zh-CN"/>
        </w:rPr>
        <w:t>,</w:t>
      </w:r>
      <w:r w:rsidRPr="008F2A0C">
        <w:rPr>
          <w:rFonts w:eastAsiaTheme="minorEastAsia" w:hint="eastAsia"/>
          <w:lang w:eastAsia="zh-CN"/>
        </w:rPr>
        <w:t xml:space="preserve"> </w:t>
      </w:r>
      <w:r w:rsidR="008C3F7D">
        <w:rPr>
          <w:rFonts w:eastAsiaTheme="minorEastAsia" w:hint="eastAsia"/>
          <w:lang w:eastAsia="zh-CN"/>
        </w:rPr>
        <w:t xml:space="preserve">RAN2 can wait for more progress on performing monitoring from RAN1 before starting the discussion in RAN2 for beam </w:t>
      </w:r>
      <w:r>
        <w:rPr>
          <w:rFonts w:eastAsiaTheme="minorEastAsia" w:hint="eastAsia"/>
          <w:lang w:eastAsia="zh-CN"/>
        </w:rPr>
        <w:t xml:space="preserve">management </w:t>
      </w:r>
      <w:r w:rsidR="008C3F7D">
        <w:rPr>
          <w:rFonts w:eastAsiaTheme="minorEastAsia" w:hint="eastAsia"/>
          <w:lang w:eastAsia="zh-CN"/>
        </w:rPr>
        <w:t>use case</w:t>
      </w:r>
      <w:r>
        <w:rPr>
          <w:rFonts w:eastAsiaTheme="minorEastAsia" w:hint="eastAsia"/>
          <w:lang w:eastAsia="zh-CN"/>
        </w:rPr>
        <w:t xml:space="preserve"> and</w:t>
      </w:r>
      <w:r w:rsidRPr="008F2A0C">
        <w:rPr>
          <w:rFonts w:eastAsiaTheme="minorEastAsia"/>
          <w:lang w:eastAsia="zh-CN"/>
        </w:rPr>
        <w:t xml:space="preserve"> </w:t>
      </w:r>
      <w:r w:rsidRPr="002D0119">
        <w:rPr>
          <w:rFonts w:eastAsiaTheme="minorEastAsia"/>
          <w:lang w:eastAsia="zh-CN"/>
        </w:rPr>
        <w:t>positioning accuracy enhancement</w:t>
      </w:r>
      <w:r>
        <w:rPr>
          <w:rFonts w:eastAsiaTheme="minorEastAsia" w:hint="eastAsia"/>
          <w:lang w:eastAsia="zh-CN"/>
        </w:rPr>
        <w:t xml:space="preserve"> use case.</w:t>
      </w:r>
    </w:p>
    <w:p w:rsidR="00CE224F" w:rsidRPr="00CA2E45" w:rsidRDefault="00CE224F" w:rsidP="00CB1EBD">
      <w:pPr>
        <w:spacing w:beforeLines="50" w:before="120" w:after="120"/>
        <w:rPr>
          <w:rFonts w:eastAsiaTheme="minorEastAsia"/>
          <w:b/>
          <w:lang w:eastAsia="zh-CN"/>
        </w:rPr>
      </w:pPr>
      <w:r w:rsidRPr="00CA2E45">
        <w:rPr>
          <w:rFonts w:eastAsiaTheme="minorEastAsia" w:hint="eastAsia"/>
          <w:b/>
          <w:lang w:eastAsia="zh-CN"/>
        </w:rPr>
        <w:t>Proposal 2: For p</w:t>
      </w:r>
      <w:r w:rsidRPr="00CA2E45">
        <w:rPr>
          <w:rFonts w:eastAsiaTheme="minorEastAsia"/>
          <w:b/>
          <w:lang w:eastAsia="zh-CN"/>
        </w:rPr>
        <w:t>erformance monitoring</w:t>
      </w:r>
      <w:r w:rsidR="00CA2E45">
        <w:rPr>
          <w:rFonts w:eastAsiaTheme="minorEastAsia" w:hint="eastAsia"/>
          <w:lang w:eastAsia="zh-CN"/>
        </w:rPr>
        <w:t xml:space="preserve"> </w:t>
      </w:r>
      <w:r w:rsidR="00CA2E45" w:rsidRPr="00CA2E45">
        <w:rPr>
          <w:rFonts w:eastAsiaTheme="minorEastAsia"/>
          <w:b/>
          <w:lang w:eastAsia="zh-CN"/>
        </w:rPr>
        <w:t>for</w:t>
      </w:r>
      <w:r w:rsidR="00EF4AFA" w:rsidRPr="00EF4AFA">
        <w:t xml:space="preserve"> </w:t>
      </w:r>
      <w:r w:rsidR="00EF4AFA" w:rsidRPr="00EF4AFA">
        <w:rPr>
          <w:rFonts w:eastAsiaTheme="minorEastAsia"/>
          <w:b/>
          <w:lang w:eastAsia="zh-CN"/>
        </w:rPr>
        <w:t>NW-sided model</w:t>
      </w:r>
      <w:r w:rsidRPr="00CA2E45">
        <w:rPr>
          <w:rFonts w:eastAsiaTheme="minorEastAsia" w:hint="eastAsia"/>
          <w:b/>
          <w:lang w:eastAsia="zh-CN"/>
        </w:rPr>
        <w:t xml:space="preserve">, </w:t>
      </w:r>
      <w:r w:rsidR="00DA3C57">
        <w:rPr>
          <w:rFonts w:eastAsiaTheme="minorEastAsia" w:hint="eastAsia"/>
          <w:b/>
          <w:lang w:eastAsia="zh-CN"/>
        </w:rPr>
        <w:t xml:space="preserve">RAN2 to start the discussion after more progress is made </w:t>
      </w:r>
      <w:r w:rsidR="009C69FD">
        <w:rPr>
          <w:rFonts w:eastAsiaTheme="minorEastAsia" w:hint="eastAsia"/>
          <w:b/>
          <w:lang w:eastAsia="zh-CN"/>
        </w:rPr>
        <w:t xml:space="preserve">in RAN1 </w:t>
      </w:r>
      <w:r w:rsidR="00DA3C57">
        <w:rPr>
          <w:rFonts w:eastAsiaTheme="minorEastAsia" w:hint="eastAsia"/>
          <w:b/>
          <w:lang w:eastAsia="zh-CN"/>
        </w:rPr>
        <w:t>for</w:t>
      </w:r>
      <w:r w:rsidR="008F2A0C">
        <w:rPr>
          <w:rFonts w:eastAsiaTheme="minorEastAsia" w:hint="eastAsia"/>
          <w:b/>
          <w:lang w:eastAsia="zh-CN"/>
        </w:rPr>
        <w:t xml:space="preserve"> </w:t>
      </w:r>
      <w:r w:rsidR="008F2A0C" w:rsidRPr="008F2A0C">
        <w:rPr>
          <w:rFonts w:eastAsiaTheme="minorEastAsia"/>
          <w:b/>
          <w:lang w:eastAsia="zh-CN"/>
        </w:rPr>
        <w:t>beam management use case and positioning accuracy enhancement use case</w:t>
      </w:r>
      <w:r w:rsidR="00DA3C57">
        <w:rPr>
          <w:rFonts w:eastAsiaTheme="minorEastAsia" w:hint="eastAsia"/>
          <w:b/>
          <w:lang w:eastAsia="zh-CN"/>
        </w:rPr>
        <w:t>.</w:t>
      </w:r>
    </w:p>
    <w:p w:rsidR="00177D63" w:rsidRDefault="003E6287" w:rsidP="00F9520D">
      <w:pPr>
        <w:pStyle w:val="2"/>
        <w:numPr>
          <w:ilvl w:val="1"/>
          <w:numId w:val="9"/>
        </w:numPr>
        <w:tabs>
          <w:tab w:val="left" w:pos="1701"/>
        </w:tabs>
        <w:spacing w:afterLines="0" w:after="120"/>
        <w:rPr>
          <w:rFonts w:eastAsiaTheme="minorEastAsia"/>
          <w:lang w:val="en-US" w:eastAsia="zh-CN"/>
        </w:rPr>
      </w:pPr>
      <w:r>
        <w:rPr>
          <w:rFonts w:eastAsiaTheme="minorEastAsia" w:hint="eastAsia"/>
          <w:lang w:val="en-US" w:eastAsia="zh-CN"/>
        </w:rPr>
        <w:t xml:space="preserve"> </w:t>
      </w:r>
      <w:r w:rsidRPr="003E6287">
        <w:rPr>
          <w:rFonts w:eastAsiaTheme="minorEastAsia"/>
          <w:lang w:val="en-US" w:eastAsia="zh-CN"/>
        </w:rPr>
        <w:t>Management for NW-sided model</w:t>
      </w:r>
    </w:p>
    <w:p w:rsidR="003E6287" w:rsidRDefault="00375152" w:rsidP="003E6287">
      <w:pPr>
        <w:spacing w:after="120"/>
        <w:rPr>
          <w:rFonts w:eastAsiaTheme="minorEastAsia"/>
          <w:lang w:eastAsia="zh-CN"/>
        </w:rPr>
      </w:pPr>
      <w:r>
        <w:rPr>
          <w:rFonts w:eastAsiaTheme="minorEastAsia" w:hint="eastAsia"/>
          <w:lang w:eastAsia="zh-CN"/>
        </w:rPr>
        <w:t>Based on the description highlight in yellow in section 2.2</w:t>
      </w:r>
      <w:r w:rsidR="009C2063">
        <w:rPr>
          <w:rFonts w:eastAsiaTheme="minorEastAsia" w:hint="eastAsia"/>
          <w:lang w:eastAsia="zh-CN"/>
        </w:rPr>
        <w:t xml:space="preserve"> (beam management part)</w:t>
      </w:r>
      <w:r>
        <w:rPr>
          <w:rFonts w:eastAsiaTheme="minorEastAsia" w:hint="eastAsia"/>
          <w:lang w:eastAsia="zh-CN"/>
        </w:rPr>
        <w:t xml:space="preserve">, it can be seen </w:t>
      </w:r>
      <w:r>
        <w:rPr>
          <w:rFonts w:eastAsiaTheme="minorEastAsia"/>
          <w:lang w:eastAsia="zh-CN"/>
        </w:rPr>
        <w:t>that</w:t>
      </w:r>
      <w:r>
        <w:rPr>
          <w:rFonts w:eastAsiaTheme="minorEastAsia" w:hint="eastAsia"/>
          <w:lang w:eastAsia="zh-CN"/>
        </w:rPr>
        <w:t xml:space="preserve"> for NW-sided model, it is NW to monitor the performance metric(s), i.e., performing monitoring and makes decision(s) of the selection/activation/deactivation/switching/fallback operation.</w:t>
      </w:r>
      <w:r w:rsidR="002602EF">
        <w:rPr>
          <w:rFonts w:eastAsiaTheme="minorEastAsia" w:hint="eastAsia"/>
          <w:lang w:eastAsia="zh-CN"/>
        </w:rPr>
        <w:t xml:space="preserve"> We understand that it is reasonable for NW to perform the management for NW-sided </w:t>
      </w:r>
      <w:proofErr w:type="gramStart"/>
      <w:r w:rsidR="002602EF">
        <w:rPr>
          <w:rFonts w:eastAsiaTheme="minorEastAsia" w:hint="eastAsia"/>
          <w:lang w:eastAsia="zh-CN"/>
        </w:rPr>
        <w:t>model,</w:t>
      </w:r>
      <w:proofErr w:type="gramEnd"/>
      <w:r w:rsidR="002602EF">
        <w:rPr>
          <w:rFonts w:eastAsiaTheme="minorEastAsia" w:hint="eastAsia"/>
          <w:lang w:eastAsia="zh-CN"/>
        </w:rPr>
        <w:t xml:space="preserve"> the UE can provide the </w:t>
      </w:r>
      <w:r w:rsidR="00697724">
        <w:rPr>
          <w:rFonts w:eastAsiaTheme="minorEastAsia" w:hint="eastAsia"/>
          <w:lang w:eastAsia="zh-CN"/>
        </w:rPr>
        <w:t xml:space="preserve">needed information for management based on NW configuration. </w:t>
      </w:r>
    </w:p>
    <w:p w:rsidR="00877E0E" w:rsidRDefault="00877E0E" w:rsidP="003E6287">
      <w:pPr>
        <w:spacing w:after="120"/>
        <w:rPr>
          <w:rFonts w:eastAsiaTheme="minorEastAsia"/>
          <w:lang w:eastAsia="zh-CN"/>
        </w:rPr>
      </w:pPr>
      <w:r>
        <w:rPr>
          <w:rFonts w:eastAsiaTheme="minorEastAsia" w:hint="eastAsia"/>
          <w:lang w:eastAsia="zh-CN"/>
        </w:rPr>
        <w:t>Therefore, we propose,</w:t>
      </w:r>
    </w:p>
    <w:p w:rsidR="00877E0E" w:rsidRDefault="00877E0E" w:rsidP="003E6287">
      <w:pPr>
        <w:spacing w:after="120"/>
        <w:rPr>
          <w:rFonts w:eastAsiaTheme="minorEastAsia"/>
          <w:b/>
          <w:lang w:eastAsia="zh-CN"/>
        </w:rPr>
      </w:pPr>
      <w:r w:rsidRPr="00877E0E">
        <w:rPr>
          <w:rFonts w:eastAsiaTheme="minorEastAsia" w:hint="eastAsia"/>
          <w:b/>
          <w:lang w:eastAsia="zh-CN"/>
        </w:rPr>
        <w:t xml:space="preserve">Proposal 3: </w:t>
      </w:r>
      <w:r>
        <w:rPr>
          <w:rFonts w:eastAsiaTheme="minorEastAsia" w:hint="eastAsia"/>
          <w:b/>
          <w:lang w:eastAsia="zh-CN"/>
        </w:rPr>
        <w:t xml:space="preserve">For NW-sided model, the management node </w:t>
      </w:r>
      <w:r w:rsidR="000B2CA7">
        <w:rPr>
          <w:rFonts w:eastAsiaTheme="minorEastAsia" w:hint="eastAsia"/>
          <w:b/>
          <w:lang w:eastAsia="zh-CN"/>
        </w:rPr>
        <w:t xml:space="preserve">is </w:t>
      </w:r>
      <w:r>
        <w:rPr>
          <w:rFonts w:eastAsiaTheme="minorEastAsia" w:hint="eastAsia"/>
          <w:b/>
          <w:lang w:eastAsia="zh-CN"/>
        </w:rPr>
        <w:t>at network side</w:t>
      </w:r>
      <w:r w:rsidR="000B2CA7">
        <w:rPr>
          <w:rFonts w:eastAsiaTheme="minorEastAsia" w:hint="eastAsia"/>
          <w:b/>
          <w:lang w:eastAsia="zh-CN"/>
        </w:rPr>
        <w:t xml:space="preserve"> or up to network implementation</w:t>
      </w:r>
      <w:r>
        <w:rPr>
          <w:rFonts w:eastAsiaTheme="minorEastAsia" w:hint="eastAsia"/>
          <w:b/>
          <w:lang w:eastAsia="zh-CN"/>
        </w:rPr>
        <w:t>.</w:t>
      </w:r>
    </w:p>
    <w:p w:rsidR="00914BA1" w:rsidRPr="009735C2" w:rsidRDefault="00EA2590" w:rsidP="00F9520D">
      <w:pPr>
        <w:pStyle w:val="2"/>
        <w:numPr>
          <w:ilvl w:val="1"/>
          <w:numId w:val="9"/>
        </w:numPr>
        <w:tabs>
          <w:tab w:val="left" w:pos="1701"/>
        </w:tabs>
        <w:spacing w:afterLines="0" w:after="120"/>
        <w:rPr>
          <w:rFonts w:eastAsiaTheme="minorEastAsia"/>
          <w:lang w:val="en-US" w:eastAsia="zh-CN"/>
        </w:rPr>
      </w:pPr>
      <w:r>
        <w:rPr>
          <w:rFonts w:eastAsiaTheme="minorEastAsia" w:hint="eastAsia"/>
          <w:lang w:val="en-US" w:eastAsia="zh-CN"/>
        </w:rPr>
        <w:t xml:space="preserve"> </w:t>
      </w:r>
      <w:r w:rsidR="002106B8" w:rsidRPr="002106B8">
        <w:rPr>
          <w:rFonts w:eastAsiaTheme="minorEastAsia"/>
          <w:lang w:val="en-US" w:eastAsia="zh-CN"/>
        </w:rPr>
        <w:t>Model inference for NW-sided model</w:t>
      </w:r>
      <w:r w:rsidR="00921446">
        <w:rPr>
          <w:rFonts w:eastAsiaTheme="minorEastAsia" w:hint="eastAsia"/>
          <w:lang w:val="en-US" w:eastAsia="zh-CN"/>
        </w:rPr>
        <w:t xml:space="preserve"> for beam management</w:t>
      </w:r>
    </w:p>
    <w:p w:rsidR="008A110A" w:rsidRDefault="00B05DA1" w:rsidP="008A110A">
      <w:pPr>
        <w:spacing w:after="120"/>
        <w:rPr>
          <w:rFonts w:eastAsiaTheme="minorEastAsia"/>
          <w:lang w:val="x-none" w:eastAsia="zh-CN"/>
        </w:rPr>
      </w:pPr>
      <w:r>
        <w:rPr>
          <w:rFonts w:eastAsiaTheme="minorEastAsia" w:hint="eastAsia"/>
          <w:lang w:val="x-none" w:eastAsia="zh-CN"/>
        </w:rPr>
        <w:t xml:space="preserve">In RAN1#116 meeting, RAN1 discussed the </w:t>
      </w:r>
      <w:r w:rsidR="00EF5B24">
        <w:rPr>
          <w:rFonts w:eastAsiaTheme="minorEastAsia" w:hint="eastAsia"/>
          <w:lang w:val="x-none" w:eastAsia="zh-CN"/>
        </w:rPr>
        <w:t xml:space="preserve">details for </w:t>
      </w:r>
      <w:r>
        <w:rPr>
          <w:rFonts w:eastAsiaTheme="minorEastAsia" w:hint="eastAsia"/>
          <w:lang w:val="x-none" w:eastAsia="zh-CN"/>
        </w:rPr>
        <w:t xml:space="preserve">beam </w:t>
      </w:r>
      <w:r w:rsidR="00CC6A1F" w:rsidRPr="00CC6A1F">
        <w:rPr>
          <w:rFonts w:eastAsiaTheme="minorEastAsia"/>
          <w:lang w:val="x-none" w:eastAsia="zh-CN"/>
        </w:rPr>
        <w:t xml:space="preserve">management </w:t>
      </w:r>
      <w:r>
        <w:rPr>
          <w:rFonts w:eastAsiaTheme="minorEastAsia" w:hint="eastAsia"/>
          <w:lang w:val="x-none" w:eastAsia="zh-CN"/>
        </w:rPr>
        <w:t>use case</w:t>
      </w:r>
      <w:r w:rsidR="00CB322E">
        <w:rPr>
          <w:rFonts w:eastAsiaTheme="minorEastAsia" w:hint="eastAsia"/>
          <w:lang w:val="x-none" w:eastAsia="zh-CN"/>
        </w:rPr>
        <w:t>,</w:t>
      </w:r>
      <w:r>
        <w:rPr>
          <w:rFonts w:eastAsiaTheme="minorEastAsia" w:hint="eastAsia"/>
          <w:lang w:val="x-none" w:eastAsia="zh-CN"/>
        </w:rPr>
        <w:t xml:space="preserve"> for NW-sided model, </w:t>
      </w:r>
      <w:r w:rsidR="00CB322E">
        <w:rPr>
          <w:rFonts w:eastAsiaTheme="minorEastAsia" w:hint="eastAsia"/>
          <w:lang w:val="x-none" w:eastAsia="zh-CN"/>
        </w:rPr>
        <w:t xml:space="preserve">for inference, </w:t>
      </w:r>
      <w:r>
        <w:rPr>
          <w:rFonts w:eastAsiaTheme="minorEastAsia" w:hint="eastAsia"/>
          <w:lang w:val="x-none" w:eastAsia="zh-CN"/>
        </w:rPr>
        <w:t>the following agreement was achieved.</w:t>
      </w:r>
    </w:p>
    <w:tbl>
      <w:tblPr>
        <w:tblStyle w:val="a4"/>
        <w:tblW w:w="0" w:type="auto"/>
        <w:tblLook w:val="04A0" w:firstRow="1" w:lastRow="0" w:firstColumn="1" w:lastColumn="0" w:noHBand="0" w:noVBand="1"/>
      </w:tblPr>
      <w:tblGrid>
        <w:gridCol w:w="9286"/>
      </w:tblGrid>
      <w:tr w:rsidR="00B05DA1" w:rsidTr="00B05DA1">
        <w:tc>
          <w:tcPr>
            <w:tcW w:w="9286" w:type="dxa"/>
          </w:tcPr>
          <w:p w:rsidR="00B05DA1" w:rsidRPr="00B05DA1" w:rsidRDefault="00B05DA1" w:rsidP="00B05DA1">
            <w:pPr>
              <w:spacing w:afterLines="0" w:after="120"/>
              <w:rPr>
                <w:rFonts w:ascii="Times" w:eastAsia="宋体" w:hAnsi="Times" w:cs="Times"/>
                <w:lang w:eastAsia="zh-CN"/>
              </w:rPr>
            </w:pPr>
            <w:r w:rsidRPr="00B05DA1">
              <w:rPr>
                <w:rFonts w:ascii="Times" w:eastAsia="宋体" w:hAnsi="Times" w:cs="Times"/>
                <w:b/>
                <w:bCs/>
                <w:highlight w:val="green"/>
                <w:lang w:eastAsia="zh-CN"/>
              </w:rPr>
              <w:t>Agreement</w:t>
            </w:r>
          </w:p>
          <w:p w:rsidR="00B05DA1" w:rsidRPr="00B05DA1" w:rsidRDefault="00B05DA1" w:rsidP="00B05DA1">
            <w:pPr>
              <w:spacing w:afterLines="0" w:after="0"/>
              <w:rPr>
                <w:rFonts w:ascii="Times" w:eastAsia="宋体" w:hAnsi="Times" w:cs="Times"/>
                <w:lang w:eastAsia="zh-CN"/>
              </w:rPr>
            </w:pPr>
            <w:r w:rsidRPr="00B05DA1">
              <w:rPr>
                <w:rFonts w:ascii="Times" w:eastAsia="宋体" w:hAnsi="Times" w:cs="Times"/>
                <w:b/>
                <w:bCs/>
                <w:lang w:eastAsia="zh-CN"/>
              </w:rPr>
              <w:t xml:space="preserve">For NW-sided model, for inference, in a beam report initiated by network, based on one measurement resource set, support the report of more than 4 beam related information </w:t>
            </w:r>
            <w:r w:rsidRPr="00AA1F53">
              <w:rPr>
                <w:rFonts w:ascii="Times" w:eastAsia="宋体" w:hAnsi="Times" w:cs="Times"/>
                <w:b/>
                <w:bCs/>
                <w:highlight w:val="yellow"/>
                <w:lang w:eastAsia="zh-CN"/>
              </w:rPr>
              <w:t>in L1 signaling</w:t>
            </w:r>
          </w:p>
          <w:p w:rsidR="00B05DA1" w:rsidRPr="00B05DA1" w:rsidRDefault="00B05DA1" w:rsidP="00F9520D">
            <w:pPr>
              <w:numPr>
                <w:ilvl w:val="0"/>
                <w:numId w:val="11"/>
              </w:numPr>
              <w:spacing w:afterLines="0" w:after="0"/>
              <w:ind w:left="540"/>
              <w:textAlignment w:val="center"/>
              <w:rPr>
                <w:rFonts w:ascii="宋体" w:eastAsia="宋体" w:hAnsi="宋体" w:cs="宋体"/>
                <w:sz w:val="24"/>
                <w:szCs w:val="24"/>
                <w:lang w:eastAsia="zh-CN"/>
              </w:rPr>
            </w:pPr>
            <w:r w:rsidRPr="00B05DA1">
              <w:rPr>
                <w:rFonts w:ascii="Times" w:eastAsia="宋体" w:hAnsi="Times" w:cs="Times"/>
                <w:b/>
                <w:bCs/>
                <w:lang w:eastAsia="zh-CN"/>
              </w:rPr>
              <w:t xml:space="preserve">Note: Purpose, such as above “For NW-sided model, for inference”, will not be specified in RAN 1 </w:t>
            </w:r>
            <w:r w:rsidRPr="00B05DA1">
              <w:rPr>
                <w:rFonts w:ascii="Times" w:eastAsia="宋体" w:hAnsi="Times" w:cs="Times"/>
                <w:b/>
                <w:bCs/>
                <w:lang w:eastAsia="zh-CN"/>
              </w:rPr>
              <w:lastRenderedPageBreak/>
              <w:t>specifications</w:t>
            </w:r>
          </w:p>
          <w:p w:rsidR="00B05DA1" w:rsidRPr="00B05DA1" w:rsidRDefault="00B05DA1" w:rsidP="00F9520D">
            <w:pPr>
              <w:numPr>
                <w:ilvl w:val="0"/>
                <w:numId w:val="11"/>
              </w:numPr>
              <w:spacing w:afterLines="0" w:after="0"/>
              <w:ind w:left="540"/>
              <w:textAlignment w:val="center"/>
              <w:rPr>
                <w:rFonts w:ascii="宋体" w:eastAsia="宋体" w:hAnsi="宋体" w:cs="宋体"/>
                <w:sz w:val="24"/>
                <w:szCs w:val="24"/>
                <w:lang w:eastAsia="zh-CN"/>
              </w:rPr>
            </w:pPr>
            <w:r w:rsidRPr="00B05DA1">
              <w:rPr>
                <w:rFonts w:ascii="Times" w:eastAsia="宋体" w:hAnsi="Times" w:cs="Times"/>
                <w:b/>
                <w:bCs/>
                <w:lang w:eastAsia="zh-CN"/>
              </w:rPr>
              <w:t xml:space="preserve">FFS on the report content for beam related information </w:t>
            </w:r>
          </w:p>
          <w:p w:rsidR="00B05DA1" w:rsidRPr="00B05DA1" w:rsidRDefault="00B05DA1" w:rsidP="00F9520D">
            <w:pPr>
              <w:numPr>
                <w:ilvl w:val="0"/>
                <w:numId w:val="12"/>
              </w:numPr>
              <w:spacing w:afterLines="0" w:after="120"/>
              <w:ind w:left="540"/>
              <w:textAlignment w:val="center"/>
              <w:rPr>
                <w:rFonts w:ascii="宋体" w:eastAsia="宋体" w:hAnsi="宋体" w:cs="宋体"/>
                <w:sz w:val="24"/>
                <w:szCs w:val="24"/>
                <w:lang w:eastAsia="zh-CN"/>
              </w:rPr>
            </w:pPr>
            <w:r w:rsidRPr="00B05DA1">
              <w:rPr>
                <w:rFonts w:ascii="Times" w:eastAsia="宋体" w:hAnsi="Times" w:cs="Times"/>
                <w:b/>
                <w:bCs/>
                <w:lang w:eastAsia="zh-CN"/>
              </w:rPr>
              <w:t>FFS on max number of reported beam related information in one report</w:t>
            </w:r>
          </w:p>
        </w:tc>
      </w:tr>
    </w:tbl>
    <w:p w:rsidR="00B05DA1" w:rsidRDefault="00C553FF" w:rsidP="002F2BF9">
      <w:pPr>
        <w:spacing w:beforeLines="50" w:before="120" w:after="120"/>
        <w:rPr>
          <w:rFonts w:eastAsiaTheme="minorEastAsia"/>
          <w:lang w:val="x-none" w:eastAsia="zh-CN"/>
        </w:rPr>
      </w:pPr>
      <w:r>
        <w:rPr>
          <w:rFonts w:eastAsiaTheme="minorEastAsia" w:hint="eastAsia"/>
          <w:lang w:val="x-none" w:eastAsia="zh-CN"/>
        </w:rPr>
        <w:lastRenderedPageBreak/>
        <w:t xml:space="preserve">As above, for NW-sided model, for inference, the inference input </w:t>
      </w:r>
      <w:r w:rsidR="00A071AC">
        <w:rPr>
          <w:rFonts w:eastAsiaTheme="minorEastAsia" w:hint="eastAsia"/>
          <w:lang w:val="x-none" w:eastAsia="zh-CN"/>
        </w:rPr>
        <w:t>(more than 4 beam related information) is reported by UE, and L1 signaling is used for the reporting</w:t>
      </w:r>
      <w:r w:rsidR="00C06CF7">
        <w:rPr>
          <w:rFonts w:eastAsiaTheme="minorEastAsia" w:hint="eastAsia"/>
          <w:lang w:val="x-none" w:eastAsia="zh-CN"/>
        </w:rPr>
        <w:t>, also RAN1 will further discuss the report content for beam related information</w:t>
      </w:r>
      <w:r w:rsidR="00A071AC">
        <w:rPr>
          <w:rFonts w:eastAsiaTheme="minorEastAsia" w:hint="eastAsia"/>
          <w:lang w:val="x-none" w:eastAsia="zh-CN"/>
        </w:rPr>
        <w:t>.</w:t>
      </w:r>
      <w:r w:rsidR="00A64A36">
        <w:rPr>
          <w:rFonts w:eastAsiaTheme="minorEastAsia" w:hint="eastAsia"/>
          <w:lang w:val="x-none" w:eastAsia="zh-CN"/>
        </w:rPr>
        <w:t xml:space="preserve"> </w:t>
      </w:r>
      <w:r w:rsidR="00C06CF7">
        <w:rPr>
          <w:rFonts w:eastAsiaTheme="minorEastAsia" w:hint="eastAsia"/>
          <w:lang w:val="x-none" w:eastAsia="zh-CN"/>
        </w:rPr>
        <w:t xml:space="preserve">Therefore, </w:t>
      </w:r>
      <w:r w:rsidR="00660445">
        <w:rPr>
          <w:rFonts w:eastAsiaTheme="minorEastAsia" w:hint="eastAsia"/>
          <w:lang w:val="x-none" w:eastAsia="zh-CN"/>
        </w:rPr>
        <w:t xml:space="preserve">RAN2 can assume </w:t>
      </w:r>
      <w:r w:rsidR="00702FAF">
        <w:rPr>
          <w:rFonts w:eastAsiaTheme="minorEastAsia" w:hint="eastAsia"/>
          <w:lang w:val="x-none" w:eastAsia="zh-CN"/>
        </w:rPr>
        <w:t xml:space="preserve">for model inference </w:t>
      </w:r>
      <w:r w:rsidR="00C06CF7">
        <w:rPr>
          <w:rFonts w:eastAsiaTheme="minorEastAsia" w:hint="eastAsia"/>
          <w:lang w:val="x-none" w:eastAsia="zh-CN"/>
        </w:rPr>
        <w:t xml:space="preserve">for NW-sided model, </w:t>
      </w:r>
      <w:r w:rsidR="00660445">
        <w:rPr>
          <w:rFonts w:eastAsiaTheme="minorEastAsia" w:hint="eastAsia"/>
          <w:lang w:val="x-none" w:eastAsia="zh-CN"/>
        </w:rPr>
        <w:t>no discussion is needed in RAN2 until triggered by RAN1 input.</w:t>
      </w:r>
    </w:p>
    <w:p w:rsidR="00660445" w:rsidRDefault="00660445" w:rsidP="002F2BF9">
      <w:pPr>
        <w:spacing w:beforeLines="50" w:before="120" w:after="120"/>
        <w:rPr>
          <w:rFonts w:eastAsiaTheme="minorEastAsia"/>
          <w:b/>
          <w:lang w:val="x-none" w:eastAsia="zh-CN"/>
        </w:rPr>
      </w:pPr>
      <w:r w:rsidRPr="00660445">
        <w:rPr>
          <w:rFonts w:eastAsiaTheme="minorEastAsia" w:hint="eastAsia"/>
          <w:b/>
          <w:lang w:val="x-none" w:eastAsia="zh-CN"/>
        </w:rPr>
        <w:t xml:space="preserve">Proposal 4: </w:t>
      </w:r>
      <w:r w:rsidR="00A02812">
        <w:rPr>
          <w:rFonts w:eastAsiaTheme="minorEastAsia" w:hint="eastAsia"/>
          <w:b/>
          <w:lang w:val="x-none" w:eastAsia="zh-CN"/>
        </w:rPr>
        <w:t xml:space="preserve">For beam management use case, </w:t>
      </w:r>
      <w:r w:rsidR="00101519">
        <w:rPr>
          <w:rFonts w:eastAsiaTheme="minorEastAsia" w:hint="eastAsia"/>
          <w:b/>
          <w:lang w:val="x-none" w:eastAsia="zh-CN"/>
        </w:rPr>
        <w:t>RAN2 assumes for NW-sided model, for inference, no discussion is needed in RAN2 until triggered by RAN1 input.</w:t>
      </w:r>
    </w:p>
    <w:p w:rsidR="00921446" w:rsidRPr="009735C2" w:rsidRDefault="00921446" w:rsidP="00F9520D">
      <w:pPr>
        <w:pStyle w:val="2"/>
        <w:numPr>
          <w:ilvl w:val="1"/>
          <w:numId w:val="9"/>
        </w:numPr>
        <w:tabs>
          <w:tab w:val="left" w:pos="1701"/>
        </w:tabs>
        <w:spacing w:afterLines="0" w:after="120"/>
        <w:rPr>
          <w:rFonts w:eastAsiaTheme="minorEastAsia"/>
          <w:lang w:val="en-US" w:eastAsia="zh-CN"/>
        </w:rPr>
      </w:pPr>
      <w:r>
        <w:rPr>
          <w:rFonts w:eastAsiaTheme="minorEastAsia" w:hint="eastAsia"/>
          <w:lang w:val="en-US" w:eastAsia="zh-CN"/>
        </w:rPr>
        <w:t xml:space="preserve"> </w:t>
      </w:r>
      <w:r w:rsidRPr="002106B8">
        <w:rPr>
          <w:rFonts w:eastAsiaTheme="minorEastAsia"/>
          <w:lang w:val="en-US" w:eastAsia="zh-CN"/>
        </w:rPr>
        <w:t>Model inference for NW-sided model</w:t>
      </w:r>
      <w:r>
        <w:rPr>
          <w:rFonts w:eastAsiaTheme="minorEastAsia" w:hint="eastAsia"/>
          <w:lang w:val="en-US" w:eastAsia="zh-CN"/>
        </w:rPr>
        <w:t xml:space="preserve"> for </w:t>
      </w:r>
      <w:r>
        <w:rPr>
          <w:rFonts w:eastAsiaTheme="minorEastAsia" w:hint="eastAsia"/>
          <w:lang w:eastAsia="zh-CN"/>
        </w:rPr>
        <w:t>p</w:t>
      </w:r>
      <w:r w:rsidRPr="00097C8C">
        <w:rPr>
          <w:rFonts w:eastAsiaTheme="minorEastAsia"/>
          <w:lang w:eastAsia="zh-CN"/>
        </w:rPr>
        <w:t>ositioning accuracy enhancement</w:t>
      </w:r>
    </w:p>
    <w:p w:rsidR="00984D95" w:rsidRDefault="001601EB" w:rsidP="00F9520D">
      <w:pPr>
        <w:pStyle w:val="ad"/>
        <w:numPr>
          <w:ilvl w:val="0"/>
          <w:numId w:val="14"/>
        </w:numPr>
        <w:spacing w:after="120"/>
        <w:ind w:leftChars="0"/>
        <w:rPr>
          <w:rFonts w:eastAsiaTheme="minorEastAsia"/>
          <w:bCs/>
          <w:i/>
          <w:iCs/>
          <w:u w:val="single"/>
          <w:lang w:eastAsia="zh-CN"/>
        </w:rPr>
      </w:pPr>
      <w:r w:rsidRPr="001601EB">
        <w:rPr>
          <w:rFonts w:eastAsiaTheme="minorEastAsia" w:hint="eastAsia"/>
          <w:bCs/>
          <w:i/>
          <w:iCs/>
          <w:u w:val="single"/>
          <w:lang w:eastAsia="zh-CN"/>
        </w:rPr>
        <w:t>P</w:t>
      </w:r>
      <w:r w:rsidRPr="001601EB">
        <w:rPr>
          <w:rFonts w:eastAsiaTheme="minorEastAsia"/>
          <w:bCs/>
          <w:i/>
          <w:iCs/>
          <w:u w:val="single"/>
          <w:lang w:eastAsia="zh-CN"/>
        </w:rPr>
        <w:t>rioritization</w:t>
      </w:r>
      <w:r w:rsidRPr="001601EB">
        <w:rPr>
          <w:rFonts w:eastAsiaTheme="minorEastAsia" w:hint="eastAsia"/>
          <w:bCs/>
          <w:i/>
          <w:iCs/>
          <w:u w:val="single"/>
          <w:lang w:eastAsia="zh-CN"/>
        </w:rPr>
        <w:t xml:space="preserve"> for sub use case</w:t>
      </w:r>
    </w:p>
    <w:p w:rsidR="001601EB" w:rsidRDefault="00253CFC" w:rsidP="001601EB">
      <w:pPr>
        <w:spacing w:after="120"/>
        <w:rPr>
          <w:rFonts w:eastAsiaTheme="minorEastAsia"/>
          <w:bCs/>
          <w:iCs/>
          <w:lang w:eastAsia="zh-CN"/>
        </w:rPr>
      </w:pPr>
      <w:r w:rsidRPr="00253CFC">
        <w:rPr>
          <w:rFonts w:eastAsiaTheme="minorEastAsia"/>
          <w:bCs/>
          <w:iCs/>
          <w:lang w:eastAsia="zh-CN"/>
        </w:rPr>
        <w:t xml:space="preserve">In Rel-18, direct AI/ML positioning and AI/ML assisted positioning are selected as representative sub-use cases for AI/ML-based positioning accuracy enhancement. All possible combinations between legacy positioning methods (i.e. UE-based, UE-assisted/LMF-based, and NG-RAN node assisted positioning) and AI/ML-based positioning has been studied in Rel-18, </w:t>
      </w:r>
      <w:r>
        <w:rPr>
          <w:rFonts w:eastAsiaTheme="minorEastAsia" w:hint="eastAsia"/>
          <w:bCs/>
          <w:iCs/>
          <w:lang w:eastAsia="zh-CN"/>
        </w:rPr>
        <w:t xml:space="preserve">and </w:t>
      </w:r>
      <w:r w:rsidRPr="00253CFC">
        <w:rPr>
          <w:rFonts w:eastAsiaTheme="minorEastAsia"/>
          <w:bCs/>
          <w:iCs/>
          <w:lang w:eastAsia="zh-CN"/>
        </w:rPr>
        <w:t>obtain</w:t>
      </w:r>
      <w:r>
        <w:rPr>
          <w:rFonts w:eastAsiaTheme="minorEastAsia" w:hint="eastAsia"/>
          <w:bCs/>
          <w:iCs/>
          <w:lang w:eastAsia="zh-CN"/>
        </w:rPr>
        <w:t>ed</w:t>
      </w:r>
      <w:r w:rsidRPr="00253CFC">
        <w:rPr>
          <w:rFonts w:eastAsiaTheme="minorEastAsia"/>
          <w:bCs/>
          <w:iCs/>
          <w:lang w:eastAsia="zh-CN"/>
        </w:rPr>
        <w:t xml:space="preserve"> </w:t>
      </w:r>
      <w:r>
        <w:rPr>
          <w:rFonts w:eastAsiaTheme="minorEastAsia" w:hint="eastAsia"/>
          <w:bCs/>
          <w:iCs/>
          <w:lang w:eastAsia="zh-CN"/>
        </w:rPr>
        <w:t xml:space="preserve">5 sub use cases </w:t>
      </w:r>
      <w:r w:rsidRPr="00253CFC">
        <w:rPr>
          <w:rFonts w:eastAsiaTheme="minorEastAsia"/>
          <w:bCs/>
          <w:iCs/>
          <w:lang w:eastAsia="zh-CN"/>
        </w:rPr>
        <w:t>namely: case1, case 2a, case 2b, case 3a and case 3b. In Rel-19, these cases are divided into first priority cases (case 1/3a/3b) and second priority cases (case 2a/2b)</w:t>
      </w:r>
      <w:r>
        <w:rPr>
          <w:rFonts w:eastAsiaTheme="minorEastAsia" w:hint="eastAsia"/>
          <w:bCs/>
          <w:iCs/>
          <w:lang w:eastAsia="zh-CN"/>
        </w:rPr>
        <w:t xml:space="preserve"> in WID</w:t>
      </w:r>
      <w:r w:rsidRPr="00253CFC">
        <w:rPr>
          <w:rFonts w:eastAsiaTheme="minorEastAsia"/>
          <w:bCs/>
          <w:iCs/>
          <w:lang w:eastAsia="zh-CN"/>
        </w:rPr>
        <w:t>.</w:t>
      </w:r>
      <w:r w:rsidR="00C41C94" w:rsidRPr="00C41C94">
        <w:t xml:space="preserve"> </w:t>
      </w:r>
      <w:r w:rsidR="00C41C94" w:rsidRPr="00C41C94">
        <w:rPr>
          <w:rFonts w:eastAsiaTheme="minorEastAsia"/>
          <w:bCs/>
          <w:iCs/>
          <w:lang w:eastAsia="zh-CN"/>
        </w:rPr>
        <w:t>But in RAN1 discussion, after much debate and clarification</w:t>
      </w:r>
      <w:r w:rsidR="00C41C94">
        <w:rPr>
          <w:rFonts w:eastAsiaTheme="minorEastAsia" w:hint="eastAsia"/>
          <w:bCs/>
          <w:iCs/>
          <w:lang w:eastAsia="zh-CN"/>
        </w:rPr>
        <w:t>,</w:t>
      </w:r>
      <w:r w:rsidR="00C41C94" w:rsidRPr="00C41C94">
        <w:rPr>
          <w:rFonts w:eastAsiaTheme="minorEastAsia"/>
          <w:bCs/>
          <w:iCs/>
          <w:lang w:eastAsia="zh-CN"/>
        </w:rPr>
        <w:t xml:space="preserve"> a common understanding has been achieved as below:</w:t>
      </w:r>
    </w:p>
    <w:p w:rsidR="00253CFC" w:rsidRDefault="00C41C94" w:rsidP="001601EB">
      <w:pPr>
        <w:spacing w:after="120"/>
        <w:rPr>
          <w:rFonts w:eastAsiaTheme="minorEastAsia"/>
          <w:i/>
          <w:u w:val="single"/>
          <w:lang w:eastAsia="zh-CN"/>
        </w:rPr>
      </w:pPr>
      <w:r w:rsidRPr="00C41C94">
        <w:rPr>
          <w:i/>
          <w:u w:val="single"/>
        </w:rPr>
        <w:t>The discussion of 2</w:t>
      </w:r>
      <w:r w:rsidRPr="00C41C94">
        <w:rPr>
          <w:i/>
          <w:u w:val="single"/>
          <w:vertAlign w:val="superscript"/>
        </w:rPr>
        <w:t>nd</w:t>
      </w:r>
      <w:r w:rsidRPr="00C41C94">
        <w:rPr>
          <w:i/>
          <w:u w:val="single"/>
        </w:rPr>
        <w:t xml:space="preserve"> priority cases should not hinder the discussion of 1</w:t>
      </w:r>
      <w:r w:rsidRPr="00C41C94">
        <w:rPr>
          <w:i/>
          <w:u w:val="single"/>
          <w:vertAlign w:val="superscript"/>
        </w:rPr>
        <w:t>st</w:t>
      </w:r>
      <w:r w:rsidRPr="00C41C94">
        <w:rPr>
          <w:i/>
          <w:u w:val="single"/>
        </w:rPr>
        <w:t xml:space="preserve"> priority cases, and the lack of a clear discussion on 2</w:t>
      </w:r>
      <w:r w:rsidRPr="00C41C94">
        <w:rPr>
          <w:i/>
          <w:u w:val="single"/>
          <w:vertAlign w:val="superscript"/>
        </w:rPr>
        <w:t>nd</w:t>
      </w:r>
      <w:r w:rsidRPr="00C41C94">
        <w:rPr>
          <w:i/>
          <w:u w:val="single"/>
        </w:rPr>
        <w:t xml:space="preserve"> priority features should not be used as a reason to block the discussion of 1</w:t>
      </w:r>
      <w:r w:rsidRPr="00C41C94">
        <w:rPr>
          <w:i/>
          <w:u w:val="single"/>
          <w:vertAlign w:val="superscript"/>
        </w:rPr>
        <w:t>st</w:t>
      </w:r>
      <w:r w:rsidRPr="00C41C94">
        <w:rPr>
          <w:i/>
          <w:u w:val="single"/>
        </w:rPr>
        <w:t xml:space="preserve"> priority cases;</w:t>
      </w:r>
    </w:p>
    <w:p w:rsidR="00C41C94" w:rsidRDefault="00C41C94" w:rsidP="001601EB">
      <w:pPr>
        <w:spacing w:after="120"/>
        <w:rPr>
          <w:rFonts w:eastAsiaTheme="minorEastAsia"/>
          <w:bCs/>
          <w:i/>
          <w:iCs/>
          <w:u w:val="single"/>
          <w:lang w:eastAsia="zh-CN"/>
        </w:rPr>
      </w:pPr>
      <w:r w:rsidRPr="00C41C94">
        <w:rPr>
          <w:rFonts w:eastAsiaTheme="minorEastAsia"/>
          <w:bCs/>
          <w:i/>
          <w:iCs/>
          <w:u w:val="single"/>
          <w:lang w:eastAsia="zh-CN"/>
        </w:rPr>
        <w:t>Artificial obstacles should not be imposed on the discussion of 2nd priority cases, for example, when the conclusion of case 3b can naturally be applied to 2b, non-technical reasons should not be used to prevent the agreement/conclusion of 2nd priority cases.</w:t>
      </w:r>
    </w:p>
    <w:p w:rsidR="00C41C94" w:rsidRDefault="00C41C94" w:rsidP="001601EB">
      <w:pPr>
        <w:spacing w:after="120"/>
        <w:rPr>
          <w:rFonts w:eastAsiaTheme="minorEastAsia"/>
          <w:lang w:eastAsia="zh-CN"/>
        </w:rPr>
      </w:pPr>
      <w:r>
        <w:rPr>
          <w:rFonts w:eastAsiaTheme="minorEastAsia" w:hint="eastAsia"/>
          <w:lang w:eastAsia="zh-CN"/>
        </w:rPr>
        <w:t>Based on above, w</w:t>
      </w:r>
      <w:r>
        <w:t>e think RAN2 could just follow such RAN1 common understanding.</w:t>
      </w:r>
    </w:p>
    <w:p w:rsidR="00C41C94" w:rsidRDefault="00C41C94" w:rsidP="001601EB">
      <w:pPr>
        <w:spacing w:after="120"/>
        <w:rPr>
          <w:rFonts w:eastAsiaTheme="minorEastAsia"/>
          <w:b/>
          <w:lang w:eastAsia="zh-CN"/>
        </w:rPr>
      </w:pPr>
      <w:r w:rsidRPr="00C41C94">
        <w:rPr>
          <w:rFonts w:eastAsiaTheme="minorEastAsia" w:hint="eastAsia"/>
          <w:b/>
          <w:lang w:eastAsia="zh-CN"/>
        </w:rPr>
        <w:t xml:space="preserve">Proposal 5: </w:t>
      </w:r>
      <w:r w:rsidRPr="00C41C94">
        <w:rPr>
          <w:rFonts w:eastAsiaTheme="minorEastAsia"/>
          <w:b/>
          <w:lang w:eastAsia="zh-CN"/>
        </w:rPr>
        <w:t>Follow RAN1’s common understanding that the discussion of 2nd priority cases should not hinder the discussion of 1st priority cases, and artificial obstacles should not be imposed on the discussion of 2nd priority cases.</w:t>
      </w:r>
    </w:p>
    <w:p w:rsidR="001415FA" w:rsidRDefault="007D53A8" w:rsidP="001415FA">
      <w:pPr>
        <w:spacing w:after="120"/>
      </w:pPr>
      <w:r>
        <w:rPr>
          <w:rFonts w:eastAsiaTheme="minorEastAsia" w:hint="eastAsia"/>
          <w:lang w:eastAsia="zh-CN"/>
        </w:rPr>
        <w:t>In addition, a</w:t>
      </w:r>
      <w:r w:rsidR="001415FA">
        <w:t>mong these 5 cases, since cases 3a and 3b are between NG-RAN and LMF, in the phase of specification impact analyses</w:t>
      </w:r>
      <w:r>
        <w:rPr>
          <w:rFonts w:eastAsiaTheme="minorEastAsia" w:hint="eastAsia"/>
          <w:lang w:eastAsia="zh-CN"/>
        </w:rPr>
        <w:t>,</w:t>
      </w:r>
      <w:r w:rsidR="001415FA">
        <w:t xml:space="preserve"> RAN2 could only focus on cases 1, 2a and 2b</w:t>
      </w:r>
      <w:r>
        <w:rPr>
          <w:rFonts w:eastAsiaTheme="minorEastAsia" w:hint="eastAsia"/>
          <w:lang w:eastAsia="zh-CN"/>
        </w:rPr>
        <w:t xml:space="preserve"> which cases are between UE and LMF that involve RAN2</w:t>
      </w:r>
      <w:r>
        <w:rPr>
          <w:rFonts w:eastAsiaTheme="minorEastAsia"/>
          <w:lang w:eastAsia="zh-CN"/>
        </w:rPr>
        <w:t>’</w:t>
      </w:r>
      <w:r>
        <w:rPr>
          <w:rFonts w:eastAsiaTheme="minorEastAsia" w:hint="eastAsia"/>
          <w:lang w:eastAsia="zh-CN"/>
        </w:rPr>
        <w:t>s signaling design</w:t>
      </w:r>
      <w:r w:rsidR="001415FA">
        <w:t xml:space="preserve">, </w:t>
      </w:r>
      <w:r>
        <w:rPr>
          <w:rFonts w:eastAsiaTheme="minorEastAsia" w:hint="eastAsia"/>
          <w:lang w:eastAsia="zh-CN"/>
        </w:rPr>
        <w:t xml:space="preserve">after the discussion for case 1, 2a and 2b, </w:t>
      </w:r>
      <w:r w:rsidR="001415FA">
        <w:t xml:space="preserve">the similar modification for cases 3a and 3b could be applied in </w:t>
      </w:r>
      <w:proofErr w:type="spellStart"/>
      <w:r w:rsidR="001415FA">
        <w:t>NRPPa</w:t>
      </w:r>
      <w:proofErr w:type="spellEnd"/>
      <w:r w:rsidR="001415FA">
        <w:t xml:space="preserve"> protocol by RAN3 in e.g. 2024 Q3.</w:t>
      </w:r>
    </w:p>
    <w:p w:rsidR="00C862D2" w:rsidRDefault="00BD46D0" w:rsidP="001601EB">
      <w:pPr>
        <w:spacing w:after="120"/>
        <w:rPr>
          <w:rFonts w:eastAsiaTheme="minorEastAsia"/>
          <w:b/>
          <w:lang w:eastAsia="zh-CN"/>
        </w:rPr>
      </w:pPr>
      <w:r>
        <w:rPr>
          <w:rFonts w:eastAsiaTheme="minorEastAsia" w:hint="eastAsia"/>
          <w:b/>
          <w:lang w:eastAsia="zh-CN"/>
        </w:rPr>
        <w:t>Proposal 6</w:t>
      </w:r>
      <w:r w:rsidRPr="00C41C94">
        <w:rPr>
          <w:rFonts w:eastAsiaTheme="minorEastAsia" w:hint="eastAsia"/>
          <w:b/>
          <w:lang w:eastAsia="zh-CN"/>
        </w:rPr>
        <w:t>:</w:t>
      </w:r>
      <w:r>
        <w:rPr>
          <w:rFonts w:eastAsiaTheme="minorEastAsia" w:hint="eastAsia"/>
          <w:b/>
          <w:lang w:eastAsia="zh-CN"/>
        </w:rPr>
        <w:t xml:space="preserve"> </w:t>
      </w:r>
      <w:r w:rsidR="00ED71DA" w:rsidRPr="007B1F07">
        <w:rPr>
          <w:rFonts w:eastAsiaTheme="minorEastAsia"/>
          <w:b/>
          <w:lang w:eastAsia="zh-CN"/>
        </w:rPr>
        <w:t xml:space="preserve">For </w:t>
      </w:r>
      <w:r w:rsidR="00ED71DA">
        <w:rPr>
          <w:rFonts w:eastAsiaTheme="minorEastAsia"/>
          <w:b/>
          <w:lang w:eastAsia="zh-CN"/>
        </w:rPr>
        <w:t>AI/ML based positioning</w:t>
      </w:r>
      <w:r w:rsidR="00ED71DA">
        <w:rPr>
          <w:rFonts w:eastAsiaTheme="minorEastAsia" w:hint="eastAsia"/>
          <w:b/>
          <w:lang w:eastAsia="zh-CN"/>
        </w:rPr>
        <w:t>,</w:t>
      </w:r>
      <w:r w:rsidR="00ED71DA" w:rsidRPr="00BD46D0">
        <w:rPr>
          <w:rFonts w:eastAsiaTheme="minorEastAsia"/>
          <w:b/>
          <w:lang w:eastAsia="zh-CN"/>
        </w:rPr>
        <w:t xml:space="preserve"> </w:t>
      </w:r>
      <w:r w:rsidRPr="00BD46D0">
        <w:rPr>
          <w:rFonts w:eastAsiaTheme="minorEastAsia"/>
          <w:b/>
          <w:lang w:eastAsia="zh-CN"/>
        </w:rPr>
        <w:t>RAN2 only focus on cases 1, 2a and 2b in the stage 3 phase of specification impact analyses.</w:t>
      </w:r>
    </w:p>
    <w:p w:rsidR="00984A43" w:rsidRDefault="001D655F" w:rsidP="00F9520D">
      <w:pPr>
        <w:pStyle w:val="ad"/>
        <w:numPr>
          <w:ilvl w:val="0"/>
          <w:numId w:val="14"/>
        </w:numPr>
        <w:spacing w:after="120"/>
        <w:ind w:leftChars="0"/>
        <w:rPr>
          <w:rFonts w:eastAsiaTheme="minorEastAsia"/>
          <w:bCs/>
          <w:i/>
          <w:iCs/>
          <w:u w:val="single"/>
          <w:lang w:eastAsia="zh-CN"/>
        </w:rPr>
      </w:pPr>
      <w:r w:rsidRPr="001D655F">
        <w:rPr>
          <w:rFonts w:eastAsiaTheme="minorEastAsia" w:hint="eastAsia"/>
          <w:bCs/>
          <w:i/>
          <w:iCs/>
          <w:u w:val="single"/>
          <w:lang w:eastAsia="zh-CN"/>
        </w:rPr>
        <w:t>Model inference for</w:t>
      </w:r>
      <w:r w:rsidRPr="001D655F">
        <w:rPr>
          <w:rFonts w:eastAsiaTheme="minorEastAsia"/>
          <w:bCs/>
          <w:i/>
          <w:iCs/>
          <w:u w:val="single"/>
          <w:lang w:eastAsia="zh-CN"/>
        </w:rPr>
        <w:t xml:space="preserve"> cases 1, 2a and 2b</w:t>
      </w:r>
    </w:p>
    <w:p w:rsidR="00105332" w:rsidRDefault="00C318DD" w:rsidP="00105332">
      <w:pPr>
        <w:spacing w:after="120"/>
        <w:rPr>
          <w:rFonts w:eastAsiaTheme="minorEastAsia"/>
          <w:lang w:eastAsia="zh-CN"/>
        </w:rPr>
      </w:pPr>
      <w:r>
        <w:rPr>
          <w:rFonts w:eastAsiaTheme="minorEastAsia" w:hint="eastAsia"/>
          <w:bCs/>
          <w:iCs/>
          <w:lang w:eastAsia="zh-CN"/>
        </w:rPr>
        <w:t>For case 1</w:t>
      </w:r>
      <w:r w:rsidR="00AC0DD1">
        <w:rPr>
          <w:rFonts w:eastAsiaTheme="minorEastAsia" w:hint="eastAsia"/>
          <w:bCs/>
          <w:iCs/>
          <w:lang w:eastAsia="zh-CN"/>
        </w:rPr>
        <w:t xml:space="preserve"> and case 2a</w:t>
      </w:r>
      <w:r>
        <w:rPr>
          <w:rFonts w:eastAsiaTheme="minorEastAsia" w:hint="eastAsia"/>
          <w:bCs/>
          <w:iCs/>
          <w:lang w:eastAsia="zh-CN"/>
        </w:rPr>
        <w:t>,</w:t>
      </w:r>
      <w:r w:rsidR="00C9681E">
        <w:rPr>
          <w:rFonts w:eastAsiaTheme="minorEastAsia" w:hint="eastAsia"/>
          <w:bCs/>
          <w:iCs/>
          <w:lang w:eastAsia="zh-CN"/>
        </w:rPr>
        <w:t xml:space="preserve"> as it</w:t>
      </w:r>
      <w:r w:rsidR="004216CE">
        <w:rPr>
          <w:rFonts w:eastAsiaTheme="minorEastAsia" w:hint="eastAsia"/>
          <w:bCs/>
          <w:iCs/>
          <w:lang w:eastAsia="zh-CN"/>
        </w:rPr>
        <w:t xml:space="preserve"> is UE-sided model, we discuss</w:t>
      </w:r>
      <w:r w:rsidR="00C9681E">
        <w:rPr>
          <w:rFonts w:eastAsiaTheme="minorEastAsia" w:hint="eastAsia"/>
          <w:bCs/>
          <w:iCs/>
          <w:lang w:eastAsia="zh-CN"/>
        </w:rPr>
        <w:t xml:space="preserve"> the model inference in our </w:t>
      </w:r>
      <w:r w:rsidR="00FE5F06">
        <w:rPr>
          <w:rFonts w:eastAsiaTheme="minorEastAsia" w:hint="eastAsia"/>
          <w:lang w:eastAsia="zh-CN"/>
        </w:rPr>
        <w:t xml:space="preserve">companion </w:t>
      </w:r>
      <w:r w:rsidR="00C9681E">
        <w:rPr>
          <w:rFonts w:eastAsiaTheme="minorEastAsia" w:hint="eastAsia"/>
          <w:bCs/>
          <w:iCs/>
          <w:lang w:eastAsia="zh-CN"/>
        </w:rPr>
        <w:t>contribution [</w:t>
      </w:r>
      <w:r w:rsidR="00D659E9">
        <w:rPr>
          <w:rFonts w:eastAsiaTheme="minorEastAsia" w:hint="eastAsia"/>
          <w:bCs/>
          <w:iCs/>
          <w:lang w:eastAsia="zh-CN"/>
        </w:rPr>
        <w:t>2</w:t>
      </w:r>
      <w:r w:rsidR="00C9681E">
        <w:rPr>
          <w:rFonts w:eastAsiaTheme="minorEastAsia" w:hint="eastAsia"/>
          <w:bCs/>
          <w:iCs/>
          <w:lang w:eastAsia="zh-CN"/>
        </w:rPr>
        <w:t>] which is focus on UE-sided model</w:t>
      </w:r>
      <w:r w:rsidR="005B0BB6">
        <w:rPr>
          <w:rFonts w:eastAsiaTheme="minorEastAsia" w:hint="eastAsia"/>
          <w:lang w:eastAsia="zh-CN"/>
        </w:rPr>
        <w:t>.</w:t>
      </w:r>
    </w:p>
    <w:p w:rsidR="008574A8" w:rsidRDefault="008574A8" w:rsidP="005B0BB6">
      <w:pPr>
        <w:spacing w:beforeLines="50" w:before="120" w:after="120"/>
        <w:rPr>
          <w:rFonts w:eastAsiaTheme="minorEastAsia"/>
          <w:lang w:eastAsia="zh-CN"/>
        </w:rPr>
      </w:pPr>
      <w:r>
        <w:rPr>
          <w:rFonts w:eastAsiaTheme="minorEastAsia" w:hint="eastAsia"/>
          <w:lang w:eastAsia="zh-CN"/>
        </w:rPr>
        <w:t>For case 2b, RAN1 has discussed and agreed the follow:</w:t>
      </w:r>
    </w:p>
    <w:tbl>
      <w:tblPr>
        <w:tblStyle w:val="a4"/>
        <w:tblW w:w="0" w:type="auto"/>
        <w:tblLook w:val="04A0" w:firstRow="1" w:lastRow="0" w:firstColumn="1" w:lastColumn="0" w:noHBand="0" w:noVBand="1"/>
      </w:tblPr>
      <w:tblGrid>
        <w:gridCol w:w="9286"/>
      </w:tblGrid>
      <w:tr w:rsidR="008574A8" w:rsidTr="008574A8">
        <w:tc>
          <w:tcPr>
            <w:tcW w:w="9286" w:type="dxa"/>
          </w:tcPr>
          <w:p w:rsidR="008574A8" w:rsidRPr="008574A8" w:rsidRDefault="008574A8" w:rsidP="008574A8">
            <w:pPr>
              <w:spacing w:afterLines="0" w:after="120"/>
              <w:rPr>
                <w:rFonts w:ascii="Times" w:eastAsia="宋体" w:hAnsi="Times" w:cs="Times"/>
                <w:lang w:val="en-GB" w:eastAsia="zh-CN"/>
              </w:rPr>
            </w:pPr>
            <w:r w:rsidRPr="008574A8">
              <w:rPr>
                <w:rFonts w:ascii="Times" w:eastAsia="宋体" w:hAnsi="Times" w:cs="Times"/>
                <w:b/>
                <w:bCs/>
                <w:highlight w:val="green"/>
                <w:lang w:val="en-GB" w:eastAsia="zh-CN"/>
              </w:rPr>
              <w:t>Agreement</w:t>
            </w:r>
          </w:p>
          <w:p w:rsidR="008574A8" w:rsidRPr="008574A8" w:rsidRDefault="008574A8" w:rsidP="00F9520D">
            <w:pPr>
              <w:numPr>
                <w:ilvl w:val="0"/>
                <w:numId w:val="17"/>
              </w:numPr>
              <w:spacing w:afterLines="0" w:after="0"/>
              <w:ind w:left="540"/>
              <w:textAlignment w:val="center"/>
              <w:rPr>
                <w:rFonts w:ascii="宋体" w:eastAsia="宋体" w:hAnsi="宋体" w:cs="宋体"/>
                <w:sz w:val="24"/>
                <w:szCs w:val="24"/>
                <w:lang w:val="en-GB" w:eastAsia="zh-CN"/>
              </w:rPr>
            </w:pPr>
            <w:r w:rsidRPr="008574A8">
              <w:rPr>
                <w:rFonts w:ascii="Times" w:eastAsia="宋体" w:hAnsi="Times" w:cs="Times"/>
                <w:lang w:val="en-GB" w:eastAsia="zh-CN"/>
              </w:rPr>
              <w:t xml:space="preserve">For AI/ML based positioning case 2b, at least the following types of time domain channel measurements are supported for UE reporting to LMF: </w:t>
            </w:r>
          </w:p>
          <w:p w:rsidR="008574A8" w:rsidRPr="008574A8" w:rsidRDefault="008574A8" w:rsidP="00F9520D">
            <w:pPr>
              <w:numPr>
                <w:ilvl w:val="0"/>
                <w:numId w:val="18"/>
              </w:numPr>
              <w:spacing w:afterLines="0" w:after="0"/>
              <w:ind w:left="540"/>
              <w:textAlignment w:val="center"/>
              <w:rPr>
                <w:rFonts w:ascii="Calibri" w:eastAsia="宋体" w:hAnsi="Calibri" w:cs="宋体"/>
                <w:lang w:eastAsia="zh-CN"/>
              </w:rPr>
            </w:pPr>
            <w:r w:rsidRPr="008574A8">
              <w:rPr>
                <w:rFonts w:ascii="Times" w:eastAsia="宋体" w:hAnsi="Times" w:cs="Times"/>
                <w:lang w:eastAsia="zh-CN"/>
              </w:rPr>
              <w:t>timing information;</w:t>
            </w:r>
          </w:p>
          <w:p w:rsidR="008574A8" w:rsidRPr="008574A8" w:rsidRDefault="008574A8" w:rsidP="00F9520D">
            <w:pPr>
              <w:numPr>
                <w:ilvl w:val="0"/>
                <w:numId w:val="19"/>
              </w:numPr>
              <w:spacing w:afterLines="0" w:after="120"/>
              <w:ind w:left="540"/>
              <w:textAlignment w:val="center"/>
              <w:rPr>
                <w:rFonts w:ascii="Calibri" w:eastAsia="宋体" w:hAnsi="Calibri" w:cs="宋体"/>
                <w:lang w:eastAsia="zh-CN"/>
              </w:rPr>
            </w:pPr>
            <w:r w:rsidRPr="008574A8">
              <w:rPr>
                <w:rFonts w:ascii="Times" w:eastAsia="宋体" w:hAnsi="Times" w:cs="Times"/>
                <w:lang w:eastAsia="zh-CN"/>
              </w:rPr>
              <w:t>paired timing information and power information.</w:t>
            </w:r>
          </w:p>
        </w:tc>
      </w:tr>
    </w:tbl>
    <w:p w:rsidR="008574A8" w:rsidRDefault="007B1F07" w:rsidP="005B0BB6">
      <w:pPr>
        <w:spacing w:beforeLines="50" w:before="120" w:after="120"/>
        <w:rPr>
          <w:rFonts w:ascii="Times" w:eastAsia="宋体" w:hAnsi="Times" w:cs="Times"/>
          <w:lang w:eastAsia="zh-CN"/>
        </w:rPr>
      </w:pPr>
      <w:r>
        <w:rPr>
          <w:rFonts w:eastAsiaTheme="minorEastAsia" w:hint="eastAsia"/>
          <w:bCs/>
          <w:iCs/>
          <w:lang w:eastAsia="zh-CN"/>
        </w:rPr>
        <w:t>According to RAN1</w:t>
      </w:r>
      <w:r>
        <w:rPr>
          <w:rFonts w:eastAsiaTheme="minorEastAsia"/>
          <w:bCs/>
          <w:iCs/>
          <w:lang w:eastAsia="zh-CN"/>
        </w:rPr>
        <w:t>’</w:t>
      </w:r>
      <w:r>
        <w:rPr>
          <w:rFonts w:eastAsiaTheme="minorEastAsia" w:hint="eastAsia"/>
          <w:bCs/>
          <w:iCs/>
          <w:lang w:eastAsia="zh-CN"/>
        </w:rPr>
        <w:t xml:space="preserve">s agreement, </w:t>
      </w:r>
      <w:r w:rsidR="00F02CCD" w:rsidRPr="00F02CCD">
        <w:rPr>
          <w:rFonts w:eastAsiaTheme="minorEastAsia"/>
          <w:bCs/>
          <w:iCs/>
          <w:lang w:eastAsia="zh-CN"/>
        </w:rPr>
        <w:t>at least</w:t>
      </w:r>
      <w:r w:rsidR="00F02CCD" w:rsidRPr="00F02CCD">
        <w:rPr>
          <w:rFonts w:ascii="Times" w:eastAsia="宋体" w:hAnsi="Times" w:cs="Times"/>
          <w:lang w:eastAsia="zh-CN"/>
        </w:rPr>
        <w:t xml:space="preserve"> </w:t>
      </w:r>
      <w:r w:rsidR="00F02CCD">
        <w:rPr>
          <w:rFonts w:ascii="Times" w:eastAsia="宋体" w:hAnsi="Times" w:cs="Times" w:hint="eastAsia"/>
          <w:lang w:eastAsia="zh-CN"/>
        </w:rPr>
        <w:t>a (</w:t>
      </w:r>
      <w:r w:rsidR="00F02CCD" w:rsidRPr="008574A8">
        <w:rPr>
          <w:rFonts w:ascii="Times" w:eastAsia="宋体" w:hAnsi="Times" w:cs="Times"/>
          <w:lang w:eastAsia="zh-CN"/>
        </w:rPr>
        <w:t>timing information</w:t>
      </w:r>
      <w:r w:rsidR="00F02CCD">
        <w:rPr>
          <w:rFonts w:ascii="Times" w:eastAsia="宋体" w:hAnsi="Times" w:cs="Times" w:hint="eastAsia"/>
          <w:lang w:eastAsia="zh-CN"/>
        </w:rPr>
        <w:t>) and/or b (</w:t>
      </w:r>
      <w:r w:rsidR="00F02CCD" w:rsidRPr="008574A8">
        <w:rPr>
          <w:rFonts w:ascii="Times" w:eastAsia="宋体" w:hAnsi="Times" w:cs="Times"/>
          <w:lang w:eastAsia="zh-CN"/>
        </w:rPr>
        <w:t>paired timing information and power information</w:t>
      </w:r>
      <w:r w:rsidR="00F02CCD">
        <w:rPr>
          <w:rFonts w:ascii="Times" w:eastAsia="宋体" w:hAnsi="Times" w:cs="Times" w:hint="eastAsia"/>
          <w:lang w:eastAsia="zh-CN"/>
        </w:rPr>
        <w:t>) are supported for UE reporting to LMF, i.e., as the inference input for LMF-sided model. Due to these are new defined in RAN1, the legacy LPP signaling needs to be enhan</w:t>
      </w:r>
      <w:r w:rsidR="0018503B">
        <w:rPr>
          <w:rFonts w:ascii="Times" w:eastAsia="宋体" w:hAnsi="Times" w:cs="Times" w:hint="eastAsia"/>
          <w:lang w:eastAsia="zh-CN"/>
        </w:rPr>
        <w:t>ced to support such reporting</w:t>
      </w:r>
      <w:r w:rsidR="00F02CCD">
        <w:rPr>
          <w:rFonts w:ascii="Times" w:eastAsia="宋体" w:hAnsi="Times" w:cs="Times" w:hint="eastAsia"/>
          <w:lang w:eastAsia="zh-CN"/>
        </w:rPr>
        <w:t>.</w:t>
      </w:r>
    </w:p>
    <w:p w:rsidR="00F02CCD" w:rsidRPr="008574A8" w:rsidRDefault="00F02CCD" w:rsidP="005B0BB6">
      <w:pPr>
        <w:spacing w:beforeLines="50" w:before="120" w:after="120"/>
        <w:rPr>
          <w:rFonts w:eastAsiaTheme="minorEastAsia"/>
          <w:lang w:eastAsia="zh-CN"/>
        </w:rPr>
      </w:pPr>
      <w:r w:rsidRPr="00F02CCD">
        <w:rPr>
          <w:rFonts w:ascii="Times" w:eastAsia="宋体" w:hAnsi="Times" w:cs="Times" w:hint="eastAsia"/>
          <w:b/>
          <w:lang w:eastAsia="zh-CN"/>
        </w:rPr>
        <w:t xml:space="preserve">Proposal </w:t>
      </w:r>
      <w:r w:rsidR="00CD3C71">
        <w:rPr>
          <w:rFonts w:ascii="Times" w:eastAsia="宋体" w:hAnsi="Times" w:cs="Times" w:hint="eastAsia"/>
          <w:b/>
          <w:lang w:eastAsia="zh-CN"/>
        </w:rPr>
        <w:t>7</w:t>
      </w:r>
      <w:r w:rsidRPr="00F02CCD">
        <w:rPr>
          <w:rFonts w:ascii="Times" w:eastAsia="宋体" w:hAnsi="Times" w:cs="Times" w:hint="eastAsia"/>
          <w:b/>
          <w:lang w:eastAsia="zh-CN"/>
        </w:rPr>
        <w:t xml:space="preserve">: </w:t>
      </w:r>
      <w:r w:rsidRPr="00F02CCD">
        <w:rPr>
          <w:rFonts w:eastAsiaTheme="minorEastAsia"/>
          <w:b/>
          <w:lang w:eastAsia="zh-CN"/>
        </w:rPr>
        <w:t xml:space="preserve">For </w:t>
      </w:r>
      <w:r>
        <w:rPr>
          <w:rFonts w:eastAsiaTheme="minorEastAsia"/>
          <w:b/>
          <w:lang w:eastAsia="zh-CN"/>
        </w:rPr>
        <w:t>AI/ML based positioning case 2</w:t>
      </w:r>
      <w:r>
        <w:rPr>
          <w:rFonts w:eastAsiaTheme="minorEastAsia" w:hint="eastAsia"/>
          <w:b/>
          <w:lang w:eastAsia="zh-CN"/>
        </w:rPr>
        <w:t xml:space="preserve">b, </w:t>
      </w:r>
      <w:r>
        <w:rPr>
          <w:rFonts w:eastAsiaTheme="minorEastAsia"/>
          <w:b/>
          <w:lang w:eastAsia="zh-CN"/>
        </w:rPr>
        <w:t>enhance</w:t>
      </w:r>
      <w:r>
        <w:rPr>
          <w:rFonts w:eastAsiaTheme="minorEastAsia" w:hint="eastAsia"/>
          <w:b/>
          <w:lang w:eastAsia="zh-CN"/>
        </w:rPr>
        <w:t xml:space="preserve"> the legacy LPP signaling to support the reporting of </w:t>
      </w:r>
      <w:r w:rsidRPr="00F02CCD">
        <w:rPr>
          <w:rFonts w:eastAsiaTheme="minorEastAsia"/>
          <w:b/>
          <w:lang w:eastAsia="zh-CN"/>
        </w:rPr>
        <w:t>a (timing information) and/or b (paired timing information and power information)</w:t>
      </w:r>
      <w:r w:rsidR="00B9666A">
        <w:rPr>
          <w:rFonts w:eastAsiaTheme="minorEastAsia" w:hint="eastAsia"/>
          <w:b/>
          <w:lang w:eastAsia="zh-CN"/>
        </w:rPr>
        <w:t xml:space="preserve"> for model inference input</w:t>
      </w:r>
      <w:r>
        <w:rPr>
          <w:rFonts w:eastAsiaTheme="minorEastAsia" w:hint="eastAsia"/>
          <w:b/>
          <w:lang w:eastAsia="zh-CN"/>
        </w:rPr>
        <w:t>.</w:t>
      </w:r>
    </w:p>
    <w:p w:rsidR="0086263D" w:rsidRDefault="0007136D" w:rsidP="00F9520D">
      <w:pPr>
        <w:pStyle w:val="1"/>
        <w:numPr>
          <w:ilvl w:val="0"/>
          <w:numId w:val="7"/>
        </w:numPr>
        <w:ind w:left="432" w:hanging="432"/>
        <w:rPr>
          <w:lang w:eastAsia="zh-CN"/>
        </w:rPr>
      </w:pPr>
      <w:r>
        <w:rPr>
          <w:rFonts w:hint="eastAsia"/>
          <w:lang w:eastAsia="zh-CN"/>
        </w:rPr>
        <w:lastRenderedPageBreak/>
        <w:t>Conclusion</w:t>
      </w:r>
    </w:p>
    <w:p w:rsidR="00AD59C8" w:rsidRPr="00AD59C8" w:rsidRDefault="00AD59C8" w:rsidP="00607087">
      <w:pPr>
        <w:spacing w:beforeLines="50" w:before="120" w:after="120"/>
        <w:jc w:val="both"/>
        <w:rPr>
          <w:rFonts w:eastAsiaTheme="minorEastAsia"/>
          <w:lang w:eastAsia="zh-CN"/>
        </w:rPr>
      </w:pPr>
      <w:r w:rsidRPr="00AD59C8">
        <w:rPr>
          <w:rFonts w:eastAsiaTheme="minorEastAsia" w:hint="eastAsia"/>
          <w:highlight w:val="green"/>
          <w:lang w:eastAsia="zh-CN"/>
        </w:rPr>
        <w:t xml:space="preserve">RAN2 can </w:t>
      </w:r>
      <w:r>
        <w:rPr>
          <w:rFonts w:eastAsiaTheme="minorEastAsia" w:hint="eastAsia"/>
          <w:highlight w:val="green"/>
          <w:lang w:eastAsia="zh-CN"/>
        </w:rPr>
        <w:t xml:space="preserve">start to </w:t>
      </w:r>
      <w:r w:rsidRPr="00AD59C8">
        <w:rPr>
          <w:rFonts w:eastAsiaTheme="minorEastAsia" w:hint="eastAsia"/>
          <w:highlight w:val="green"/>
          <w:lang w:eastAsia="zh-CN"/>
        </w:rPr>
        <w:t>discuss:</w:t>
      </w:r>
      <w:r w:rsidRPr="00AD59C8">
        <w:rPr>
          <w:rFonts w:eastAsiaTheme="minorEastAsia" w:hint="eastAsia"/>
          <w:lang w:eastAsia="zh-CN"/>
        </w:rPr>
        <w:t xml:space="preserve"> </w:t>
      </w:r>
    </w:p>
    <w:p w:rsidR="00607087" w:rsidRPr="00607087" w:rsidRDefault="00607087" w:rsidP="00607087">
      <w:pPr>
        <w:spacing w:beforeLines="50" w:before="120" w:after="120"/>
        <w:jc w:val="both"/>
        <w:rPr>
          <w:rFonts w:eastAsiaTheme="minorEastAsia"/>
          <w:b/>
          <w:u w:val="single"/>
          <w:lang w:eastAsia="zh-CN"/>
        </w:rPr>
      </w:pPr>
      <w:r w:rsidRPr="00607087">
        <w:rPr>
          <w:rFonts w:eastAsiaTheme="minorEastAsia"/>
          <w:u w:val="single"/>
          <w:lang w:eastAsia="zh-CN"/>
        </w:rPr>
        <w:t xml:space="preserve">Align understanding for </w:t>
      </w:r>
      <w:r w:rsidRPr="00607087">
        <w:rPr>
          <w:rFonts w:eastAsiaTheme="minorEastAsia" w:hint="eastAsia"/>
          <w:u w:val="single"/>
          <w:lang w:eastAsia="zh-CN"/>
        </w:rPr>
        <w:t xml:space="preserve">the term </w:t>
      </w:r>
      <w:r w:rsidRPr="00607087">
        <w:rPr>
          <w:rFonts w:eastAsiaTheme="minorEastAsia"/>
          <w:u w:val="single"/>
          <w:lang w:eastAsia="zh-CN"/>
        </w:rPr>
        <w:t>“functionality”</w:t>
      </w:r>
      <w:r w:rsidRPr="00607087">
        <w:rPr>
          <w:rFonts w:eastAsiaTheme="minorEastAsia" w:hint="eastAsia"/>
          <w:u w:val="single"/>
          <w:lang w:eastAsia="zh-CN"/>
        </w:rPr>
        <w:t xml:space="preserve"> in RAN2</w:t>
      </w:r>
    </w:p>
    <w:p w:rsidR="00607087" w:rsidRDefault="00607087" w:rsidP="00607087">
      <w:pPr>
        <w:spacing w:beforeLines="50" w:before="120" w:after="120"/>
        <w:jc w:val="both"/>
        <w:rPr>
          <w:rFonts w:eastAsiaTheme="minorEastAsia"/>
          <w:b/>
          <w:lang w:eastAsia="zh-CN"/>
        </w:rPr>
      </w:pPr>
      <w:r w:rsidRPr="003A431C">
        <w:rPr>
          <w:rFonts w:eastAsiaTheme="minorEastAsia" w:hint="eastAsia"/>
          <w:b/>
          <w:lang w:eastAsia="zh-CN"/>
        </w:rPr>
        <w:t xml:space="preserve">Proposal 1: </w:t>
      </w:r>
      <w:r>
        <w:rPr>
          <w:rFonts w:eastAsiaTheme="minorEastAsia" w:hint="eastAsia"/>
          <w:b/>
          <w:lang w:eastAsia="zh-CN"/>
        </w:rPr>
        <w:t xml:space="preserve">RAN2 to align understanding </w:t>
      </w:r>
      <w:r>
        <w:rPr>
          <w:rFonts w:eastAsiaTheme="minorEastAsia"/>
          <w:b/>
          <w:lang w:eastAsia="zh-CN"/>
        </w:rPr>
        <w:t xml:space="preserve">for </w:t>
      </w:r>
      <w:r>
        <w:rPr>
          <w:rFonts w:eastAsiaTheme="minorEastAsia" w:hint="eastAsia"/>
          <w:b/>
          <w:lang w:eastAsia="zh-CN"/>
        </w:rPr>
        <w:t xml:space="preserve">the </w:t>
      </w:r>
      <w:r w:rsidRPr="00A65399">
        <w:rPr>
          <w:rFonts w:eastAsiaTheme="minorEastAsia"/>
          <w:b/>
          <w:lang w:eastAsia="zh-CN"/>
        </w:rPr>
        <w:t>term “functionality”</w:t>
      </w:r>
      <w:r>
        <w:rPr>
          <w:rFonts w:eastAsiaTheme="minorEastAsia" w:hint="eastAsia"/>
          <w:b/>
          <w:lang w:eastAsia="zh-CN"/>
        </w:rPr>
        <w:t>,</w:t>
      </w:r>
    </w:p>
    <w:p w:rsidR="00E46E83" w:rsidRDefault="00E46E83" w:rsidP="00E46E83">
      <w:pPr>
        <w:pStyle w:val="ad"/>
        <w:numPr>
          <w:ilvl w:val="0"/>
          <w:numId w:val="10"/>
        </w:numPr>
        <w:spacing w:beforeLines="50" w:before="120" w:after="120"/>
        <w:ind w:leftChars="0"/>
        <w:jc w:val="both"/>
        <w:rPr>
          <w:rFonts w:eastAsiaTheme="minorEastAsia"/>
          <w:b/>
          <w:lang w:eastAsia="zh-CN"/>
        </w:rPr>
      </w:pPr>
      <w:r>
        <w:rPr>
          <w:rFonts w:eastAsiaTheme="minorEastAsia" w:hint="eastAsia"/>
          <w:b/>
          <w:lang w:eastAsia="zh-CN"/>
        </w:rPr>
        <w:t>T</w:t>
      </w:r>
      <w:r>
        <w:rPr>
          <w:rFonts w:eastAsiaTheme="minorEastAsia"/>
          <w:b/>
          <w:lang w:eastAsia="zh-CN"/>
        </w:rPr>
        <w:t>he granularity of functionality</w:t>
      </w:r>
      <w:r>
        <w:rPr>
          <w:rFonts w:eastAsiaTheme="minorEastAsia" w:hint="eastAsia"/>
          <w:b/>
          <w:lang w:eastAsia="zh-CN"/>
        </w:rPr>
        <w:t xml:space="preserve"> is configuration </w:t>
      </w:r>
      <w:r w:rsidRPr="006F7A66">
        <w:rPr>
          <w:rFonts w:eastAsiaTheme="minorEastAsia"/>
          <w:b/>
          <w:lang w:eastAsia="zh-CN"/>
        </w:rPr>
        <w:t>correlated</w:t>
      </w:r>
      <w:r>
        <w:rPr>
          <w:rFonts w:eastAsiaTheme="minorEastAsia" w:hint="eastAsia"/>
          <w:b/>
          <w:lang w:eastAsia="zh-CN"/>
        </w:rPr>
        <w:t xml:space="preserve">, e.g., for </w:t>
      </w:r>
      <w:r w:rsidRPr="00142D19">
        <w:rPr>
          <w:rFonts w:eastAsiaTheme="minorEastAsia"/>
          <w:b/>
          <w:lang w:eastAsia="zh-CN"/>
        </w:rPr>
        <w:t>BM-Case1 sub use case</w:t>
      </w:r>
      <w:r>
        <w:rPr>
          <w:rFonts w:eastAsiaTheme="minorEastAsia" w:hint="eastAsia"/>
          <w:b/>
          <w:lang w:eastAsia="zh-CN"/>
        </w:rPr>
        <w:t xml:space="preserve">, it refers to </w:t>
      </w:r>
      <w:r w:rsidRPr="00E46E83">
        <w:rPr>
          <w:rFonts w:eastAsiaTheme="minorEastAsia"/>
          <w:b/>
          <w:lang w:eastAsia="zh-CN"/>
        </w:rPr>
        <w:t>4-to-32 beam prediction or 8-to-32 beam prediction</w:t>
      </w:r>
      <w:r>
        <w:rPr>
          <w:rFonts w:eastAsiaTheme="minorEastAsia" w:hint="eastAsia"/>
          <w:b/>
          <w:lang w:eastAsia="zh-CN"/>
        </w:rPr>
        <w:t xml:space="preserve">, </w:t>
      </w:r>
      <w:r>
        <w:rPr>
          <w:rFonts w:eastAsiaTheme="minorEastAsia"/>
          <w:b/>
          <w:lang w:eastAsia="zh-CN"/>
        </w:rPr>
        <w:t>etc.</w:t>
      </w:r>
      <w:r>
        <w:rPr>
          <w:rFonts w:eastAsiaTheme="minorEastAsia" w:hint="eastAsia"/>
          <w:b/>
          <w:lang w:eastAsia="zh-CN"/>
        </w:rPr>
        <w:t>;</w:t>
      </w:r>
    </w:p>
    <w:p w:rsidR="0086263D" w:rsidRDefault="00607087" w:rsidP="00607087">
      <w:pPr>
        <w:pStyle w:val="ad"/>
        <w:numPr>
          <w:ilvl w:val="0"/>
          <w:numId w:val="10"/>
        </w:numPr>
        <w:spacing w:beforeLines="50" w:before="120" w:after="120"/>
        <w:ind w:leftChars="0"/>
        <w:jc w:val="both"/>
        <w:rPr>
          <w:rFonts w:eastAsiaTheme="minorEastAsia"/>
          <w:b/>
          <w:lang w:eastAsia="zh-CN"/>
        </w:rPr>
      </w:pPr>
      <w:proofErr w:type="gramStart"/>
      <w:r>
        <w:rPr>
          <w:rFonts w:eastAsiaTheme="minorEastAsia" w:hint="eastAsia"/>
          <w:b/>
          <w:lang w:eastAsia="zh-CN"/>
        </w:rPr>
        <w:t>A functionality</w:t>
      </w:r>
      <w:proofErr w:type="gramEnd"/>
      <w:r>
        <w:rPr>
          <w:rFonts w:eastAsiaTheme="minorEastAsia" w:hint="eastAsia"/>
          <w:b/>
          <w:lang w:eastAsia="zh-CN"/>
        </w:rPr>
        <w:t xml:space="preserve"> can map to one or more models.</w:t>
      </w:r>
    </w:p>
    <w:p w:rsidR="006D48D7" w:rsidRDefault="006D48D7" w:rsidP="006D48D7">
      <w:pPr>
        <w:spacing w:beforeLines="50" w:before="120" w:after="120"/>
        <w:jc w:val="both"/>
        <w:rPr>
          <w:rFonts w:eastAsiaTheme="minorEastAsia"/>
          <w:u w:val="single"/>
          <w:lang w:eastAsia="zh-CN"/>
        </w:rPr>
      </w:pPr>
      <w:r w:rsidRPr="00607087">
        <w:rPr>
          <w:rFonts w:eastAsiaTheme="minorEastAsia"/>
          <w:u w:val="single"/>
          <w:lang w:eastAsia="zh-CN"/>
        </w:rPr>
        <w:t>Management for NW-sided model</w:t>
      </w:r>
    </w:p>
    <w:p w:rsidR="006D48D7" w:rsidRDefault="006D48D7" w:rsidP="006D48D7">
      <w:pPr>
        <w:spacing w:after="120"/>
        <w:rPr>
          <w:rFonts w:eastAsiaTheme="minorEastAsia"/>
          <w:b/>
          <w:lang w:eastAsia="zh-CN"/>
        </w:rPr>
      </w:pPr>
      <w:r w:rsidRPr="00877E0E">
        <w:rPr>
          <w:rFonts w:eastAsiaTheme="minorEastAsia" w:hint="eastAsia"/>
          <w:b/>
          <w:lang w:eastAsia="zh-CN"/>
        </w:rPr>
        <w:t xml:space="preserve">Proposal 3: </w:t>
      </w:r>
      <w:r>
        <w:rPr>
          <w:rFonts w:eastAsiaTheme="minorEastAsia" w:hint="eastAsia"/>
          <w:b/>
          <w:lang w:eastAsia="zh-CN"/>
        </w:rPr>
        <w:t>For NW-sided model, the management node is at network side or up to network implementation.</w:t>
      </w:r>
    </w:p>
    <w:p w:rsidR="006D48D7" w:rsidRDefault="006D48D7" w:rsidP="006D48D7">
      <w:pPr>
        <w:spacing w:beforeLines="50" w:before="120" w:after="120"/>
        <w:jc w:val="both"/>
        <w:rPr>
          <w:rFonts w:eastAsiaTheme="minorEastAsia"/>
          <w:u w:val="single"/>
          <w:lang w:eastAsia="zh-CN"/>
        </w:rPr>
      </w:pPr>
      <w:r w:rsidRPr="00607087">
        <w:rPr>
          <w:rFonts w:eastAsiaTheme="minorEastAsia"/>
          <w:u w:val="single"/>
          <w:lang w:eastAsia="zh-CN"/>
        </w:rPr>
        <w:t>Model inference for NW-sided model</w:t>
      </w:r>
      <w:r w:rsidRPr="00607087">
        <w:rPr>
          <w:rFonts w:eastAsiaTheme="minorEastAsia" w:hint="eastAsia"/>
          <w:u w:val="single"/>
          <w:lang w:eastAsia="zh-CN"/>
        </w:rPr>
        <w:t xml:space="preserve"> for p</w:t>
      </w:r>
      <w:r w:rsidRPr="00607087">
        <w:rPr>
          <w:rFonts w:eastAsiaTheme="minorEastAsia"/>
          <w:u w:val="single"/>
          <w:lang w:eastAsia="zh-CN"/>
        </w:rPr>
        <w:t>ositioning accuracy enhancement</w:t>
      </w:r>
    </w:p>
    <w:p w:rsidR="006D48D7" w:rsidRDefault="006D48D7" w:rsidP="006D48D7">
      <w:pPr>
        <w:spacing w:after="120"/>
        <w:rPr>
          <w:rFonts w:eastAsiaTheme="minorEastAsia"/>
          <w:b/>
          <w:lang w:eastAsia="zh-CN"/>
        </w:rPr>
      </w:pPr>
      <w:r w:rsidRPr="00C41C94">
        <w:rPr>
          <w:rFonts w:eastAsiaTheme="minorEastAsia" w:hint="eastAsia"/>
          <w:b/>
          <w:lang w:eastAsia="zh-CN"/>
        </w:rPr>
        <w:t xml:space="preserve">Proposal 5: </w:t>
      </w:r>
      <w:r w:rsidRPr="00C41C94">
        <w:rPr>
          <w:rFonts w:eastAsiaTheme="minorEastAsia"/>
          <w:b/>
          <w:lang w:eastAsia="zh-CN"/>
        </w:rPr>
        <w:t>Follow RAN1’s common understanding that the discussion of 2nd priority cases should not hinder the discussion of 1st priority cases, and artificial obstacles should not be imposed on the discussion of 2nd priority cases.</w:t>
      </w:r>
    </w:p>
    <w:p w:rsidR="006D48D7" w:rsidRDefault="006D48D7" w:rsidP="006D48D7">
      <w:pPr>
        <w:spacing w:after="120"/>
        <w:rPr>
          <w:rFonts w:eastAsiaTheme="minorEastAsia"/>
          <w:b/>
          <w:lang w:eastAsia="zh-CN"/>
        </w:rPr>
      </w:pPr>
      <w:r>
        <w:rPr>
          <w:rFonts w:eastAsiaTheme="minorEastAsia" w:hint="eastAsia"/>
          <w:b/>
          <w:lang w:eastAsia="zh-CN"/>
        </w:rPr>
        <w:t>Proposal 6</w:t>
      </w:r>
      <w:r w:rsidRPr="00C41C94">
        <w:rPr>
          <w:rFonts w:eastAsiaTheme="minorEastAsia" w:hint="eastAsia"/>
          <w:b/>
          <w:lang w:eastAsia="zh-CN"/>
        </w:rPr>
        <w:t>:</w:t>
      </w:r>
      <w:r>
        <w:rPr>
          <w:rFonts w:eastAsiaTheme="minorEastAsia" w:hint="eastAsia"/>
          <w:b/>
          <w:lang w:eastAsia="zh-CN"/>
        </w:rPr>
        <w:t xml:space="preserve"> </w:t>
      </w:r>
      <w:r w:rsidRPr="007B1F07">
        <w:rPr>
          <w:rFonts w:eastAsiaTheme="minorEastAsia"/>
          <w:b/>
          <w:lang w:eastAsia="zh-CN"/>
        </w:rPr>
        <w:t xml:space="preserve">For </w:t>
      </w:r>
      <w:r>
        <w:rPr>
          <w:rFonts w:eastAsiaTheme="minorEastAsia"/>
          <w:b/>
          <w:lang w:eastAsia="zh-CN"/>
        </w:rPr>
        <w:t>AI/ML based positioning</w:t>
      </w:r>
      <w:r>
        <w:rPr>
          <w:rFonts w:eastAsiaTheme="minorEastAsia" w:hint="eastAsia"/>
          <w:b/>
          <w:lang w:eastAsia="zh-CN"/>
        </w:rPr>
        <w:t>,</w:t>
      </w:r>
      <w:r w:rsidRPr="00BD46D0">
        <w:rPr>
          <w:rFonts w:eastAsiaTheme="minorEastAsia"/>
          <w:b/>
          <w:lang w:eastAsia="zh-CN"/>
        </w:rPr>
        <w:t xml:space="preserve"> RAN2 only focus on cases 1, 2a and 2b in the stage 3 phase of specification impact analyses.</w:t>
      </w:r>
    </w:p>
    <w:p w:rsidR="006D48D7" w:rsidRPr="008574A8" w:rsidRDefault="006D48D7" w:rsidP="006D48D7">
      <w:pPr>
        <w:spacing w:beforeLines="50" w:before="120" w:after="120"/>
        <w:rPr>
          <w:rFonts w:eastAsiaTheme="minorEastAsia"/>
          <w:lang w:eastAsia="zh-CN"/>
        </w:rPr>
      </w:pPr>
      <w:r w:rsidRPr="00F02CCD">
        <w:rPr>
          <w:rFonts w:ascii="Times" w:eastAsia="宋体" w:hAnsi="Times" w:cs="Times" w:hint="eastAsia"/>
          <w:b/>
          <w:lang w:eastAsia="zh-CN"/>
        </w:rPr>
        <w:t xml:space="preserve">Proposal </w:t>
      </w:r>
      <w:r>
        <w:rPr>
          <w:rFonts w:ascii="Times" w:eastAsia="宋体" w:hAnsi="Times" w:cs="Times" w:hint="eastAsia"/>
          <w:b/>
          <w:lang w:eastAsia="zh-CN"/>
        </w:rPr>
        <w:t>7</w:t>
      </w:r>
      <w:r w:rsidRPr="00F02CCD">
        <w:rPr>
          <w:rFonts w:ascii="Times" w:eastAsia="宋体" w:hAnsi="Times" w:cs="Times" w:hint="eastAsia"/>
          <w:b/>
          <w:lang w:eastAsia="zh-CN"/>
        </w:rPr>
        <w:t xml:space="preserve">: </w:t>
      </w:r>
      <w:r w:rsidRPr="00F02CCD">
        <w:rPr>
          <w:rFonts w:eastAsiaTheme="minorEastAsia"/>
          <w:b/>
          <w:lang w:eastAsia="zh-CN"/>
        </w:rPr>
        <w:t xml:space="preserve">For </w:t>
      </w:r>
      <w:r>
        <w:rPr>
          <w:rFonts w:eastAsiaTheme="minorEastAsia"/>
          <w:b/>
          <w:lang w:eastAsia="zh-CN"/>
        </w:rPr>
        <w:t>AI/ML based positioning case 2</w:t>
      </w:r>
      <w:r>
        <w:rPr>
          <w:rFonts w:eastAsiaTheme="minorEastAsia" w:hint="eastAsia"/>
          <w:b/>
          <w:lang w:eastAsia="zh-CN"/>
        </w:rPr>
        <w:t xml:space="preserve">b, </w:t>
      </w:r>
      <w:r>
        <w:rPr>
          <w:rFonts w:eastAsiaTheme="minorEastAsia"/>
          <w:b/>
          <w:lang w:eastAsia="zh-CN"/>
        </w:rPr>
        <w:t>enhance</w:t>
      </w:r>
      <w:r>
        <w:rPr>
          <w:rFonts w:eastAsiaTheme="minorEastAsia" w:hint="eastAsia"/>
          <w:b/>
          <w:lang w:eastAsia="zh-CN"/>
        </w:rPr>
        <w:t xml:space="preserve"> the legacy LPP signaling to support the reporting of </w:t>
      </w:r>
      <w:r w:rsidRPr="00F02CCD">
        <w:rPr>
          <w:rFonts w:eastAsiaTheme="minorEastAsia"/>
          <w:b/>
          <w:lang w:eastAsia="zh-CN"/>
        </w:rPr>
        <w:t>a (timing information) and/or b (paired timing information and power information)</w:t>
      </w:r>
      <w:r>
        <w:rPr>
          <w:rFonts w:eastAsiaTheme="minorEastAsia" w:hint="eastAsia"/>
          <w:b/>
          <w:lang w:eastAsia="zh-CN"/>
        </w:rPr>
        <w:t xml:space="preserve"> for model inference input.</w:t>
      </w:r>
    </w:p>
    <w:p w:rsidR="006D48D7" w:rsidRDefault="006D48D7" w:rsidP="00607087">
      <w:pPr>
        <w:spacing w:beforeLines="50" w:before="120" w:after="120"/>
        <w:jc w:val="both"/>
        <w:rPr>
          <w:rFonts w:eastAsiaTheme="minorEastAsia"/>
          <w:highlight w:val="green"/>
          <w:lang w:eastAsia="zh-CN"/>
        </w:rPr>
      </w:pPr>
    </w:p>
    <w:p w:rsidR="00AD59C8" w:rsidRPr="00AD59C8" w:rsidRDefault="006D48D7" w:rsidP="00607087">
      <w:pPr>
        <w:spacing w:beforeLines="50" w:before="120" w:after="120"/>
        <w:jc w:val="both"/>
        <w:rPr>
          <w:rFonts w:eastAsiaTheme="minorEastAsia"/>
          <w:lang w:eastAsia="zh-CN"/>
        </w:rPr>
      </w:pPr>
      <w:r w:rsidRPr="00367E3B">
        <w:rPr>
          <w:rFonts w:eastAsiaTheme="minorEastAsia" w:hint="eastAsia"/>
          <w:highlight w:val="cyan"/>
          <w:lang w:eastAsia="zh-CN"/>
        </w:rPr>
        <w:t>RAN2 starts to</w:t>
      </w:r>
      <w:r w:rsidR="00AD59C8" w:rsidRPr="00367E3B">
        <w:rPr>
          <w:rFonts w:eastAsiaTheme="minorEastAsia" w:hint="eastAsia"/>
          <w:highlight w:val="cyan"/>
          <w:lang w:eastAsia="zh-CN"/>
        </w:rPr>
        <w:t xml:space="preserve"> discuss after more progress is made in RAN1</w:t>
      </w:r>
      <w:r w:rsidR="00367E3B" w:rsidRPr="00367E3B">
        <w:rPr>
          <w:rFonts w:eastAsiaTheme="minorEastAsia" w:hint="eastAsia"/>
          <w:highlight w:val="cyan"/>
          <w:lang w:eastAsia="zh-CN"/>
        </w:rPr>
        <w:t>:</w:t>
      </w:r>
    </w:p>
    <w:p w:rsidR="00607087" w:rsidRDefault="00607087" w:rsidP="00607087">
      <w:pPr>
        <w:spacing w:beforeLines="50" w:before="120" w:after="120"/>
        <w:jc w:val="both"/>
        <w:rPr>
          <w:rFonts w:eastAsiaTheme="minorEastAsia"/>
          <w:u w:val="single"/>
          <w:lang w:eastAsia="zh-CN"/>
        </w:rPr>
      </w:pPr>
      <w:r w:rsidRPr="00607087">
        <w:rPr>
          <w:rFonts w:eastAsiaTheme="minorEastAsia" w:hint="eastAsia"/>
          <w:u w:val="single"/>
          <w:lang w:eastAsia="zh-CN"/>
        </w:rPr>
        <w:t>P</w:t>
      </w:r>
      <w:r w:rsidRPr="00607087">
        <w:rPr>
          <w:rFonts w:eastAsiaTheme="minorEastAsia"/>
          <w:u w:val="single"/>
          <w:lang w:eastAsia="zh-CN"/>
        </w:rPr>
        <w:t xml:space="preserve">erformance monitoring for </w:t>
      </w:r>
      <w:r w:rsidRPr="00607087">
        <w:rPr>
          <w:rFonts w:eastAsiaTheme="minorEastAsia" w:hint="eastAsia"/>
          <w:u w:val="single"/>
          <w:lang w:eastAsia="zh-CN"/>
        </w:rPr>
        <w:t>NW-sided model</w:t>
      </w:r>
    </w:p>
    <w:p w:rsidR="00607087" w:rsidRPr="00CA2E45" w:rsidRDefault="00607087" w:rsidP="00607087">
      <w:pPr>
        <w:spacing w:beforeLines="50" w:before="120" w:after="120"/>
        <w:rPr>
          <w:rFonts w:eastAsiaTheme="minorEastAsia"/>
          <w:b/>
          <w:lang w:eastAsia="zh-CN"/>
        </w:rPr>
      </w:pPr>
      <w:r w:rsidRPr="00CA2E45">
        <w:rPr>
          <w:rFonts w:eastAsiaTheme="minorEastAsia" w:hint="eastAsia"/>
          <w:b/>
          <w:lang w:eastAsia="zh-CN"/>
        </w:rPr>
        <w:t>Proposal 2: For p</w:t>
      </w:r>
      <w:r w:rsidRPr="00CA2E45">
        <w:rPr>
          <w:rFonts w:eastAsiaTheme="minorEastAsia"/>
          <w:b/>
          <w:lang w:eastAsia="zh-CN"/>
        </w:rPr>
        <w:t>erformance monitoring</w:t>
      </w:r>
      <w:r>
        <w:rPr>
          <w:rFonts w:eastAsiaTheme="minorEastAsia" w:hint="eastAsia"/>
          <w:lang w:eastAsia="zh-CN"/>
        </w:rPr>
        <w:t xml:space="preserve"> </w:t>
      </w:r>
      <w:r w:rsidRPr="00CA2E45">
        <w:rPr>
          <w:rFonts w:eastAsiaTheme="minorEastAsia"/>
          <w:b/>
          <w:lang w:eastAsia="zh-CN"/>
        </w:rPr>
        <w:t>for</w:t>
      </w:r>
      <w:r w:rsidRPr="00EF4AFA">
        <w:t xml:space="preserve"> </w:t>
      </w:r>
      <w:r w:rsidRPr="00EF4AFA">
        <w:rPr>
          <w:rFonts w:eastAsiaTheme="minorEastAsia"/>
          <w:b/>
          <w:lang w:eastAsia="zh-CN"/>
        </w:rPr>
        <w:t>NW-sided model</w:t>
      </w:r>
      <w:r w:rsidRPr="00CA2E45">
        <w:rPr>
          <w:rFonts w:eastAsiaTheme="minorEastAsia" w:hint="eastAsia"/>
          <w:b/>
          <w:lang w:eastAsia="zh-CN"/>
        </w:rPr>
        <w:t xml:space="preserve">, </w:t>
      </w:r>
      <w:r>
        <w:rPr>
          <w:rFonts w:eastAsiaTheme="minorEastAsia" w:hint="eastAsia"/>
          <w:b/>
          <w:lang w:eastAsia="zh-CN"/>
        </w:rPr>
        <w:t xml:space="preserve">RAN2 to start the discussion after more progress is made in RAN1 for </w:t>
      </w:r>
      <w:r w:rsidRPr="008F2A0C">
        <w:rPr>
          <w:rFonts w:eastAsiaTheme="minorEastAsia"/>
          <w:b/>
          <w:lang w:eastAsia="zh-CN"/>
        </w:rPr>
        <w:t>beam management use case and positioning accuracy enhancement use case</w:t>
      </w:r>
      <w:r>
        <w:rPr>
          <w:rFonts w:eastAsiaTheme="minorEastAsia" w:hint="eastAsia"/>
          <w:b/>
          <w:lang w:eastAsia="zh-CN"/>
        </w:rPr>
        <w:t>.</w:t>
      </w:r>
    </w:p>
    <w:p w:rsidR="00607087" w:rsidRDefault="00607087" w:rsidP="00607087">
      <w:pPr>
        <w:spacing w:beforeLines="50" w:before="120" w:after="120"/>
        <w:jc w:val="both"/>
        <w:rPr>
          <w:rFonts w:eastAsiaTheme="minorEastAsia"/>
          <w:u w:val="single"/>
          <w:lang w:eastAsia="zh-CN"/>
        </w:rPr>
      </w:pPr>
      <w:r w:rsidRPr="00607087">
        <w:rPr>
          <w:rFonts w:eastAsiaTheme="minorEastAsia"/>
          <w:u w:val="single"/>
          <w:lang w:eastAsia="zh-CN"/>
        </w:rPr>
        <w:t>Model inference for NW-sided model</w:t>
      </w:r>
      <w:r w:rsidRPr="00607087">
        <w:rPr>
          <w:rFonts w:eastAsiaTheme="minorEastAsia" w:hint="eastAsia"/>
          <w:u w:val="single"/>
          <w:lang w:eastAsia="zh-CN"/>
        </w:rPr>
        <w:t xml:space="preserve"> for beam management</w:t>
      </w:r>
    </w:p>
    <w:p w:rsidR="00607087" w:rsidRDefault="00607087" w:rsidP="00607087">
      <w:pPr>
        <w:spacing w:beforeLines="50" w:before="120" w:after="120"/>
        <w:rPr>
          <w:rFonts w:eastAsiaTheme="minorEastAsia"/>
          <w:b/>
          <w:lang w:val="x-none" w:eastAsia="zh-CN"/>
        </w:rPr>
      </w:pPr>
      <w:r w:rsidRPr="00660445">
        <w:rPr>
          <w:rFonts w:eastAsiaTheme="minorEastAsia" w:hint="eastAsia"/>
          <w:b/>
          <w:lang w:val="x-none" w:eastAsia="zh-CN"/>
        </w:rPr>
        <w:t xml:space="preserve">Proposal 4: </w:t>
      </w:r>
      <w:r>
        <w:rPr>
          <w:rFonts w:eastAsiaTheme="minorEastAsia" w:hint="eastAsia"/>
          <w:b/>
          <w:lang w:val="x-none" w:eastAsia="zh-CN"/>
        </w:rPr>
        <w:t>For beam management use case, RAN2 assumes for NW-sided model, for inference, no discussion is needed in RAN2 until triggered by RAN1 input.</w:t>
      </w:r>
    </w:p>
    <w:p w:rsidR="0086263D" w:rsidRDefault="0007136D" w:rsidP="00F9520D">
      <w:pPr>
        <w:pStyle w:val="1"/>
        <w:numPr>
          <w:ilvl w:val="0"/>
          <w:numId w:val="7"/>
        </w:numPr>
        <w:ind w:left="432" w:hanging="432"/>
        <w:rPr>
          <w:lang w:eastAsia="zh-CN"/>
        </w:rPr>
      </w:pPr>
      <w:r>
        <w:rPr>
          <w:lang w:eastAsia="zh-CN"/>
        </w:rPr>
        <w:t>References</w:t>
      </w:r>
    </w:p>
    <w:p w:rsidR="0086263D" w:rsidRDefault="00D659E9" w:rsidP="00D659E9">
      <w:pPr>
        <w:pStyle w:val="ad"/>
        <w:numPr>
          <w:ilvl w:val="0"/>
          <w:numId w:val="4"/>
        </w:numPr>
        <w:spacing w:beforeLines="50" w:before="120" w:afterLines="0" w:after="120"/>
        <w:ind w:leftChars="0"/>
        <w:jc w:val="both"/>
        <w:rPr>
          <w:rFonts w:ascii="Times New Roman" w:eastAsia="宋体" w:hAnsi="Times New Roman"/>
          <w:szCs w:val="21"/>
        </w:rPr>
      </w:pPr>
      <w:r w:rsidRPr="00D659E9">
        <w:rPr>
          <w:rFonts w:ascii="Times New Roman" w:eastAsia="宋体" w:hAnsi="Times New Roman"/>
          <w:szCs w:val="21"/>
        </w:rPr>
        <w:t>RP-234039</w:t>
      </w:r>
      <w:r w:rsidRPr="00D659E9">
        <w:t xml:space="preserve"> </w:t>
      </w:r>
      <w:r w:rsidRPr="00D659E9">
        <w:rPr>
          <w:rFonts w:ascii="Times New Roman" w:eastAsia="宋体" w:hAnsi="Times New Roman"/>
          <w:szCs w:val="21"/>
        </w:rPr>
        <w:t>New WID on Artificial Intelligence (AI)/Machine Learning (ML) for NR Air Interface</w:t>
      </w:r>
    </w:p>
    <w:p w:rsidR="00D659E9" w:rsidRPr="0073530D" w:rsidRDefault="00D659E9" w:rsidP="00D659E9">
      <w:pPr>
        <w:pStyle w:val="ad"/>
        <w:numPr>
          <w:ilvl w:val="0"/>
          <w:numId w:val="4"/>
        </w:numPr>
        <w:spacing w:beforeLines="50" w:before="120" w:afterLines="0" w:after="120"/>
        <w:ind w:leftChars="0"/>
        <w:jc w:val="both"/>
        <w:rPr>
          <w:rFonts w:ascii="Times New Roman" w:eastAsia="宋体" w:hAnsi="Times New Roman"/>
          <w:szCs w:val="21"/>
        </w:rPr>
      </w:pPr>
      <w:r w:rsidRPr="00D659E9">
        <w:rPr>
          <w:rFonts w:ascii="Times New Roman" w:eastAsia="宋体" w:hAnsi="Times New Roman"/>
          <w:szCs w:val="21"/>
        </w:rPr>
        <w:t>R2-2402300</w:t>
      </w:r>
      <w:r>
        <w:rPr>
          <w:rFonts w:ascii="Times New Roman" w:eastAsia="宋体" w:hAnsi="Times New Roman" w:hint="eastAsia"/>
          <w:szCs w:val="21"/>
          <w:lang w:eastAsia="zh-CN"/>
        </w:rPr>
        <w:t xml:space="preserve"> </w:t>
      </w:r>
      <w:r w:rsidRPr="00D659E9">
        <w:rPr>
          <w:rFonts w:ascii="Times New Roman" w:eastAsia="宋体" w:hAnsi="Times New Roman"/>
          <w:szCs w:val="21"/>
          <w:lang w:eastAsia="zh-CN"/>
        </w:rPr>
        <w:t>Discussion on LCM for UE-sided model</w:t>
      </w:r>
      <w:r w:rsidR="00D84210">
        <w:rPr>
          <w:rFonts w:ascii="Times New Roman" w:eastAsia="宋体" w:hAnsi="Times New Roman" w:hint="eastAsia"/>
          <w:szCs w:val="21"/>
          <w:lang w:eastAsia="zh-CN"/>
        </w:rPr>
        <w:t>, CATT</w:t>
      </w:r>
    </w:p>
    <w:sectPr w:rsidR="00D659E9"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44E" w:rsidRDefault="00B2744E">
      <w:pPr>
        <w:spacing w:after="120"/>
        <w:ind w:leftChars="-1" w:left="-2"/>
      </w:pPr>
      <w:r>
        <w:separator/>
      </w:r>
    </w:p>
  </w:endnote>
  <w:endnote w:type="continuationSeparator" w:id="0">
    <w:p w:rsidR="00B2744E" w:rsidRDefault="00B2744E">
      <w:pPr>
        <w:spacing w:after="120"/>
        <w:ind w:leftChars="-1" w:left="-2"/>
      </w:pPr>
      <w:r>
        <w:continuationSeparator/>
      </w:r>
    </w:p>
  </w:endnote>
  <w:endnote w:type="continuationNotice" w:id="1">
    <w:p w:rsidR="00B2744E" w:rsidRDefault="00B2744E"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44E" w:rsidRDefault="00B2744E" w:rsidP="00C70398">
      <w:pPr>
        <w:spacing w:after="120"/>
        <w:ind w:leftChars="-1" w:left="-2"/>
      </w:pPr>
      <w:r>
        <w:separator/>
      </w:r>
    </w:p>
  </w:footnote>
  <w:footnote w:type="continuationSeparator" w:id="0">
    <w:p w:rsidR="00B2744E" w:rsidRDefault="00B2744E">
      <w:pPr>
        <w:spacing w:after="120"/>
        <w:ind w:leftChars="-1" w:left="-2"/>
      </w:pPr>
      <w:r>
        <w:continuationSeparator/>
      </w:r>
    </w:p>
  </w:footnote>
  <w:footnote w:type="continuationNotice" w:id="1">
    <w:p w:rsidR="00B2744E" w:rsidRDefault="00B2744E"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D4637"/>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43695961"/>
    <w:multiLevelType w:val="multilevel"/>
    <w:tmpl w:val="36FE36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59787D"/>
    <w:multiLevelType w:val="multilevel"/>
    <w:tmpl w:val="2BE6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B1D0A5B"/>
    <w:multiLevelType w:val="multilevel"/>
    <w:tmpl w:val="CE30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5">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99A668C"/>
    <w:multiLevelType w:val="multilevel"/>
    <w:tmpl w:val="AF54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4"/>
  </w:num>
  <w:num w:numId="3">
    <w:abstractNumId w:val="17"/>
  </w:num>
  <w:num w:numId="4">
    <w:abstractNumId w:val="3"/>
  </w:num>
  <w:num w:numId="5">
    <w:abstractNumId w:val="9"/>
  </w:num>
  <w:num w:numId="6">
    <w:abstractNumId w:val="2"/>
  </w:num>
  <w:num w:numId="7">
    <w:abstractNumId w:val="4"/>
  </w:num>
  <w:num w:numId="8">
    <w:abstractNumId w:val="11"/>
  </w:num>
  <w:num w:numId="9">
    <w:abstractNumId w:val="5"/>
  </w:num>
  <w:num w:numId="10">
    <w:abstractNumId w:val="10"/>
  </w:num>
  <w:num w:numId="11">
    <w:abstractNumId w:val="16"/>
  </w:num>
  <w:num w:numId="12">
    <w:abstractNumId w:val="13"/>
  </w:num>
  <w:num w:numId="13">
    <w:abstractNumId w:val="12"/>
  </w:num>
  <w:num w:numId="14">
    <w:abstractNumId w:val="15"/>
  </w:num>
  <w:num w:numId="15">
    <w:abstractNumId w:val="18"/>
  </w:num>
  <w:num w:numId="16">
    <w:abstractNumId w:val="7"/>
  </w:num>
  <w:num w:numId="17">
    <w:abstractNumId w:val="1"/>
  </w:num>
  <w:num w:numId="18">
    <w:abstractNumId w:val="0"/>
    <w:lvlOverride w:ilvl="0">
      <w:startOverride w:val="1"/>
    </w:lvlOverride>
  </w:num>
  <w:num w:numId="19">
    <w:abstractNumId w:val="6"/>
    <w:lvlOverride w:ilvl="0">
      <w:startOverride w:val="2"/>
    </w:lvlOverride>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F14"/>
    <w:rsid w:val="0000434F"/>
    <w:rsid w:val="00004918"/>
    <w:rsid w:val="000049D2"/>
    <w:rsid w:val="00004BA3"/>
    <w:rsid w:val="000055FF"/>
    <w:rsid w:val="00006606"/>
    <w:rsid w:val="000069DB"/>
    <w:rsid w:val="00010086"/>
    <w:rsid w:val="00010A73"/>
    <w:rsid w:val="0001159A"/>
    <w:rsid w:val="00011AF5"/>
    <w:rsid w:val="00011FF7"/>
    <w:rsid w:val="00012809"/>
    <w:rsid w:val="00014385"/>
    <w:rsid w:val="00015831"/>
    <w:rsid w:val="00016C2C"/>
    <w:rsid w:val="000172A1"/>
    <w:rsid w:val="00021D7F"/>
    <w:rsid w:val="00022B87"/>
    <w:rsid w:val="000251A0"/>
    <w:rsid w:val="00025281"/>
    <w:rsid w:val="00026859"/>
    <w:rsid w:val="00026FC6"/>
    <w:rsid w:val="00027173"/>
    <w:rsid w:val="00027190"/>
    <w:rsid w:val="00031151"/>
    <w:rsid w:val="000317F9"/>
    <w:rsid w:val="00032586"/>
    <w:rsid w:val="000329EE"/>
    <w:rsid w:val="00033AD1"/>
    <w:rsid w:val="00034FDF"/>
    <w:rsid w:val="000350AA"/>
    <w:rsid w:val="0003581E"/>
    <w:rsid w:val="0003658B"/>
    <w:rsid w:val="00037652"/>
    <w:rsid w:val="00041469"/>
    <w:rsid w:val="00042577"/>
    <w:rsid w:val="00042591"/>
    <w:rsid w:val="00042E0A"/>
    <w:rsid w:val="00043035"/>
    <w:rsid w:val="0004549E"/>
    <w:rsid w:val="00045B9E"/>
    <w:rsid w:val="00045CCD"/>
    <w:rsid w:val="00045E23"/>
    <w:rsid w:val="000462A0"/>
    <w:rsid w:val="00047085"/>
    <w:rsid w:val="000472E3"/>
    <w:rsid w:val="00047B69"/>
    <w:rsid w:val="00047C87"/>
    <w:rsid w:val="00047D4C"/>
    <w:rsid w:val="000529C7"/>
    <w:rsid w:val="00053177"/>
    <w:rsid w:val="000544B1"/>
    <w:rsid w:val="00054844"/>
    <w:rsid w:val="000603F7"/>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583D"/>
    <w:rsid w:val="0007619F"/>
    <w:rsid w:val="00076B1C"/>
    <w:rsid w:val="00076C1F"/>
    <w:rsid w:val="00076CCA"/>
    <w:rsid w:val="000805D2"/>
    <w:rsid w:val="00081E20"/>
    <w:rsid w:val="00083794"/>
    <w:rsid w:val="00085E5C"/>
    <w:rsid w:val="000860A4"/>
    <w:rsid w:val="00086D30"/>
    <w:rsid w:val="00087218"/>
    <w:rsid w:val="00087447"/>
    <w:rsid w:val="00093E7F"/>
    <w:rsid w:val="00095912"/>
    <w:rsid w:val="0009661A"/>
    <w:rsid w:val="00096E63"/>
    <w:rsid w:val="00097AA8"/>
    <w:rsid w:val="00097ADA"/>
    <w:rsid w:val="00097C8C"/>
    <w:rsid w:val="00097E8E"/>
    <w:rsid w:val="000A0DC4"/>
    <w:rsid w:val="000A450D"/>
    <w:rsid w:val="000A51A3"/>
    <w:rsid w:val="000A7A3D"/>
    <w:rsid w:val="000B03FE"/>
    <w:rsid w:val="000B0927"/>
    <w:rsid w:val="000B0D26"/>
    <w:rsid w:val="000B0D4A"/>
    <w:rsid w:val="000B1DAB"/>
    <w:rsid w:val="000B2CA7"/>
    <w:rsid w:val="000B3678"/>
    <w:rsid w:val="000B36F1"/>
    <w:rsid w:val="000B3BB1"/>
    <w:rsid w:val="000B3FAA"/>
    <w:rsid w:val="000B4ABC"/>
    <w:rsid w:val="000C12BE"/>
    <w:rsid w:val="000C1C4B"/>
    <w:rsid w:val="000C2304"/>
    <w:rsid w:val="000C2FA1"/>
    <w:rsid w:val="000C3575"/>
    <w:rsid w:val="000C3631"/>
    <w:rsid w:val="000C3EE2"/>
    <w:rsid w:val="000C4EE9"/>
    <w:rsid w:val="000C70F1"/>
    <w:rsid w:val="000C792A"/>
    <w:rsid w:val="000C7A20"/>
    <w:rsid w:val="000D0170"/>
    <w:rsid w:val="000D0B25"/>
    <w:rsid w:val="000D1677"/>
    <w:rsid w:val="000D1869"/>
    <w:rsid w:val="000D1DDF"/>
    <w:rsid w:val="000D23B0"/>
    <w:rsid w:val="000D2DF2"/>
    <w:rsid w:val="000D45FF"/>
    <w:rsid w:val="000E0025"/>
    <w:rsid w:val="000E2F14"/>
    <w:rsid w:val="000E5BAB"/>
    <w:rsid w:val="000E67D8"/>
    <w:rsid w:val="000F04D9"/>
    <w:rsid w:val="000F0632"/>
    <w:rsid w:val="000F287C"/>
    <w:rsid w:val="000F29F0"/>
    <w:rsid w:val="000F3160"/>
    <w:rsid w:val="000F3342"/>
    <w:rsid w:val="000F4FCD"/>
    <w:rsid w:val="000F7B86"/>
    <w:rsid w:val="00100F65"/>
    <w:rsid w:val="0010139F"/>
    <w:rsid w:val="00101519"/>
    <w:rsid w:val="00101F11"/>
    <w:rsid w:val="00102313"/>
    <w:rsid w:val="001030EE"/>
    <w:rsid w:val="00103145"/>
    <w:rsid w:val="00104975"/>
    <w:rsid w:val="00104DB2"/>
    <w:rsid w:val="00105332"/>
    <w:rsid w:val="001060FA"/>
    <w:rsid w:val="00106272"/>
    <w:rsid w:val="00106A03"/>
    <w:rsid w:val="00106ADC"/>
    <w:rsid w:val="00106B07"/>
    <w:rsid w:val="00107B15"/>
    <w:rsid w:val="001110F2"/>
    <w:rsid w:val="00111CF8"/>
    <w:rsid w:val="00111E95"/>
    <w:rsid w:val="00112F00"/>
    <w:rsid w:val="0011320C"/>
    <w:rsid w:val="00113B2C"/>
    <w:rsid w:val="00114460"/>
    <w:rsid w:val="00115381"/>
    <w:rsid w:val="00117B12"/>
    <w:rsid w:val="00117EB7"/>
    <w:rsid w:val="00120562"/>
    <w:rsid w:val="00121261"/>
    <w:rsid w:val="0012283F"/>
    <w:rsid w:val="00123B90"/>
    <w:rsid w:val="0012520D"/>
    <w:rsid w:val="00125821"/>
    <w:rsid w:val="0012776D"/>
    <w:rsid w:val="00130D46"/>
    <w:rsid w:val="0013220C"/>
    <w:rsid w:val="001339AC"/>
    <w:rsid w:val="00133E91"/>
    <w:rsid w:val="001351FE"/>
    <w:rsid w:val="00136A44"/>
    <w:rsid w:val="001374E9"/>
    <w:rsid w:val="001376AD"/>
    <w:rsid w:val="0014073C"/>
    <w:rsid w:val="001415FA"/>
    <w:rsid w:val="001418F5"/>
    <w:rsid w:val="00141DF3"/>
    <w:rsid w:val="00142116"/>
    <w:rsid w:val="00142D19"/>
    <w:rsid w:val="00143FB6"/>
    <w:rsid w:val="001442C6"/>
    <w:rsid w:val="00145841"/>
    <w:rsid w:val="00145E71"/>
    <w:rsid w:val="00145FC4"/>
    <w:rsid w:val="00146B0F"/>
    <w:rsid w:val="00146DEF"/>
    <w:rsid w:val="0014783B"/>
    <w:rsid w:val="0015042C"/>
    <w:rsid w:val="00150753"/>
    <w:rsid w:val="00153740"/>
    <w:rsid w:val="0015390F"/>
    <w:rsid w:val="00154C72"/>
    <w:rsid w:val="00156063"/>
    <w:rsid w:val="001601EB"/>
    <w:rsid w:val="00160C58"/>
    <w:rsid w:val="00160EB4"/>
    <w:rsid w:val="00160FD7"/>
    <w:rsid w:val="00161A75"/>
    <w:rsid w:val="00161B34"/>
    <w:rsid w:val="00161E46"/>
    <w:rsid w:val="00162406"/>
    <w:rsid w:val="0016256E"/>
    <w:rsid w:val="0016527C"/>
    <w:rsid w:val="0016537A"/>
    <w:rsid w:val="00172268"/>
    <w:rsid w:val="001722F1"/>
    <w:rsid w:val="00172300"/>
    <w:rsid w:val="00174335"/>
    <w:rsid w:val="00174646"/>
    <w:rsid w:val="0017489E"/>
    <w:rsid w:val="001763C0"/>
    <w:rsid w:val="00177D63"/>
    <w:rsid w:val="001805D6"/>
    <w:rsid w:val="00181F15"/>
    <w:rsid w:val="00182D9A"/>
    <w:rsid w:val="00185039"/>
    <w:rsid w:val="0018503B"/>
    <w:rsid w:val="00185DBE"/>
    <w:rsid w:val="001869CF"/>
    <w:rsid w:val="001933A4"/>
    <w:rsid w:val="001952FE"/>
    <w:rsid w:val="00195BA0"/>
    <w:rsid w:val="001A254B"/>
    <w:rsid w:val="001A2823"/>
    <w:rsid w:val="001A3B31"/>
    <w:rsid w:val="001A4049"/>
    <w:rsid w:val="001A6006"/>
    <w:rsid w:val="001A68F3"/>
    <w:rsid w:val="001A6C69"/>
    <w:rsid w:val="001A7CB9"/>
    <w:rsid w:val="001B0F9E"/>
    <w:rsid w:val="001B17AD"/>
    <w:rsid w:val="001B4241"/>
    <w:rsid w:val="001B48EA"/>
    <w:rsid w:val="001B4C59"/>
    <w:rsid w:val="001B51A4"/>
    <w:rsid w:val="001B6CAD"/>
    <w:rsid w:val="001B6D15"/>
    <w:rsid w:val="001B7031"/>
    <w:rsid w:val="001B7661"/>
    <w:rsid w:val="001B7DCA"/>
    <w:rsid w:val="001C1536"/>
    <w:rsid w:val="001C1DF1"/>
    <w:rsid w:val="001C201A"/>
    <w:rsid w:val="001C239C"/>
    <w:rsid w:val="001C3193"/>
    <w:rsid w:val="001C3790"/>
    <w:rsid w:val="001C3F4E"/>
    <w:rsid w:val="001C4202"/>
    <w:rsid w:val="001C4B10"/>
    <w:rsid w:val="001C4F57"/>
    <w:rsid w:val="001C5237"/>
    <w:rsid w:val="001C5808"/>
    <w:rsid w:val="001C708B"/>
    <w:rsid w:val="001D342C"/>
    <w:rsid w:val="001D3552"/>
    <w:rsid w:val="001D5B74"/>
    <w:rsid w:val="001D5DF1"/>
    <w:rsid w:val="001D655F"/>
    <w:rsid w:val="001D6758"/>
    <w:rsid w:val="001D6CC9"/>
    <w:rsid w:val="001D70DE"/>
    <w:rsid w:val="001E0D66"/>
    <w:rsid w:val="001E2049"/>
    <w:rsid w:val="001E24FF"/>
    <w:rsid w:val="001E2FE0"/>
    <w:rsid w:val="001E391A"/>
    <w:rsid w:val="001E49D5"/>
    <w:rsid w:val="001E6DA6"/>
    <w:rsid w:val="001E6E07"/>
    <w:rsid w:val="001E7970"/>
    <w:rsid w:val="001E7C19"/>
    <w:rsid w:val="001F078F"/>
    <w:rsid w:val="001F1C18"/>
    <w:rsid w:val="001F1ED0"/>
    <w:rsid w:val="001F4FF6"/>
    <w:rsid w:val="001F5475"/>
    <w:rsid w:val="001F54F7"/>
    <w:rsid w:val="001F5601"/>
    <w:rsid w:val="001F68DB"/>
    <w:rsid w:val="001F7455"/>
    <w:rsid w:val="001F7B85"/>
    <w:rsid w:val="002003FC"/>
    <w:rsid w:val="002006ED"/>
    <w:rsid w:val="00200A76"/>
    <w:rsid w:val="00200D0C"/>
    <w:rsid w:val="00200EC1"/>
    <w:rsid w:val="002013D3"/>
    <w:rsid w:val="002033F1"/>
    <w:rsid w:val="00203437"/>
    <w:rsid w:val="002055C4"/>
    <w:rsid w:val="00205C47"/>
    <w:rsid w:val="00205DBB"/>
    <w:rsid w:val="0020718F"/>
    <w:rsid w:val="002078AC"/>
    <w:rsid w:val="0021002B"/>
    <w:rsid w:val="002106B8"/>
    <w:rsid w:val="002116C1"/>
    <w:rsid w:val="00211A95"/>
    <w:rsid w:val="00211F7C"/>
    <w:rsid w:val="002121AB"/>
    <w:rsid w:val="00213057"/>
    <w:rsid w:val="00213AAF"/>
    <w:rsid w:val="002155BB"/>
    <w:rsid w:val="00215BD9"/>
    <w:rsid w:val="00216E86"/>
    <w:rsid w:val="00216F45"/>
    <w:rsid w:val="00222C1E"/>
    <w:rsid w:val="002230C3"/>
    <w:rsid w:val="00223140"/>
    <w:rsid w:val="00223ABC"/>
    <w:rsid w:val="00223C6C"/>
    <w:rsid w:val="00224E2A"/>
    <w:rsid w:val="002260B2"/>
    <w:rsid w:val="00226586"/>
    <w:rsid w:val="00230FD8"/>
    <w:rsid w:val="002333C5"/>
    <w:rsid w:val="0023384E"/>
    <w:rsid w:val="0023434E"/>
    <w:rsid w:val="00236166"/>
    <w:rsid w:val="0023638A"/>
    <w:rsid w:val="002402E3"/>
    <w:rsid w:val="00240C62"/>
    <w:rsid w:val="0024119B"/>
    <w:rsid w:val="002416EB"/>
    <w:rsid w:val="00241C18"/>
    <w:rsid w:val="00243124"/>
    <w:rsid w:val="00245818"/>
    <w:rsid w:val="00246306"/>
    <w:rsid w:val="00253CFC"/>
    <w:rsid w:val="002602EF"/>
    <w:rsid w:val="00260E26"/>
    <w:rsid w:val="00260FFC"/>
    <w:rsid w:val="0026225C"/>
    <w:rsid w:val="00263534"/>
    <w:rsid w:val="002644F4"/>
    <w:rsid w:val="00264963"/>
    <w:rsid w:val="00266E76"/>
    <w:rsid w:val="00270B2D"/>
    <w:rsid w:val="002736A2"/>
    <w:rsid w:val="0027390E"/>
    <w:rsid w:val="00273DC4"/>
    <w:rsid w:val="002754AF"/>
    <w:rsid w:val="00275D4E"/>
    <w:rsid w:val="00276B41"/>
    <w:rsid w:val="00276D29"/>
    <w:rsid w:val="00277BA8"/>
    <w:rsid w:val="00281398"/>
    <w:rsid w:val="002821DE"/>
    <w:rsid w:val="00283B3E"/>
    <w:rsid w:val="00283C56"/>
    <w:rsid w:val="00285B41"/>
    <w:rsid w:val="00286613"/>
    <w:rsid w:val="00287089"/>
    <w:rsid w:val="002876C3"/>
    <w:rsid w:val="002905DF"/>
    <w:rsid w:val="002920AB"/>
    <w:rsid w:val="00293605"/>
    <w:rsid w:val="0029432E"/>
    <w:rsid w:val="0029611E"/>
    <w:rsid w:val="00296745"/>
    <w:rsid w:val="002979BD"/>
    <w:rsid w:val="002A006C"/>
    <w:rsid w:val="002A27AB"/>
    <w:rsid w:val="002A27EA"/>
    <w:rsid w:val="002A34DA"/>
    <w:rsid w:val="002A3645"/>
    <w:rsid w:val="002A3AB4"/>
    <w:rsid w:val="002A5D33"/>
    <w:rsid w:val="002A67FF"/>
    <w:rsid w:val="002A70F8"/>
    <w:rsid w:val="002A76D4"/>
    <w:rsid w:val="002A7D6E"/>
    <w:rsid w:val="002A7E95"/>
    <w:rsid w:val="002B07DB"/>
    <w:rsid w:val="002B186B"/>
    <w:rsid w:val="002B2556"/>
    <w:rsid w:val="002B40B0"/>
    <w:rsid w:val="002B4B49"/>
    <w:rsid w:val="002B5F3C"/>
    <w:rsid w:val="002B6677"/>
    <w:rsid w:val="002B7AE9"/>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1144"/>
    <w:rsid w:val="002D387F"/>
    <w:rsid w:val="002D3E75"/>
    <w:rsid w:val="002D482C"/>
    <w:rsid w:val="002D6493"/>
    <w:rsid w:val="002D6CC8"/>
    <w:rsid w:val="002D6D1D"/>
    <w:rsid w:val="002E0D8D"/>
    <w:rsid w:val="002E34FD"/>
    <w:rsid w:val="002E3DB1"/>
    <w:rsid w:val="002E53EE"/>
    <w:rsid w:val="002E5507"/>
    <w:rsid w:val="002E7125"/>
    <w:rsid w:val="002E7481"/>
    <w:rsid w:val="002E755D"/>
    <w:rsid w:val="002E7573"/>
    <w:rsid w:val="002E7B95"/>
    <w:rsid w:val="002F05E9"/>
    <w:rsid w:val="002F2BF9"/>
    <w:rsid w:val="002F3418"/>
    <w:rsid w:val="002F3659"/>
    <w:rsid w:val="002F3B0B"/>
    <w:rsid w:val="002F4D30"/>
    <w:rsid w:val="002F7759"/>
    <w:rsid w:val="00300005"/>
    <w:rsid w:val="003003D7"/>
    <w:rsid w:val="00301CCD"/>
    <w:rsid w:val="0030210F"/>
    <w:rsid w:val="003033CD"/>
    <w:rsid w:val="00303AA6"/>
    <w:rsid w:val="00304777"/>
    <w:rsid w:val="0030519B"/>
    <w:rsid w:val="00306286"/>
    <w:rsid w:val="00306F1F"/>
    <w:rsid w:val="003074AC"/>
    <w:rsid w:val="003079AC"/>
    <w:rsid w:val="003079C0"/>
    <w:rsid w:val="00310084"/>
    <w:rsid w:val="00310361"/>
    <w:rsid w:val="0031083E"/>
    <w:rsid w:val="00312523"/>
    <w:rsid w:val="00312F2E"/>
    <w:rsid w:val="00313B19"/>
    <w:rsid w:val="0031410A"/>
    <w:rsid w:val="003144BC"/>
    <w:rsid w:val="0031551C"/>
    <w:rsid w:val="00315AB4"/>
    <w:rsid w:val="00315E97"/>
    <w:rsid w:val="00316C6B"/>
    <w:rsid w:val="003170CC"/>
    <w:rsid w:val="003172EC"/>
    <w:rsid w:val="00317913"/>
    <w:rsid w:val="003212B8"/>
    <w:rsid w:val="00321613"/>
    <w:rsid w:val="00322E37"/>
    <w:rsid w:val="00325B34"/>
    <w:rsid w:val="00325DB6"/>
    <w:rsid w:val="00325ED0"/>
    <w:rsid w:val="00327A8A"/>
    <w:rsid w:val="00330703"/>
    <w:rsid w:val="00330762"/>
    <w:rsid w:val="00332B20"/>
    <w:rsid w:val="00333679"/>
    <w:rsid w:val="003344F0"/>
    <w:rsid w:val="00334E0B"/>
    <w:rsid w:val="00334F23"/>
    <w:rsid w:val="00335CED"/>
    <w:rsid w:val="00336E3C"/>
    <w:rsid w:val="00337556"/>
    <w:rsid w:val="00337F9F"/>
    <w:rsid w:val="00341C82"/>
    <w:rsid w:val="003427EA"/>
    <w:rsid w:val="00342CE8"/>
    <w:rsid w:val="00344407"/>
    <w:rsid w:val="00344AA0"/>
    <w:rsid w:val="00344ADB"/>
    <w:rsid w:val="003451AA"/>
    <w:rsid w:val="003457A8"/>
    <w:rsid w:val="00346D27"/>
    <w:rsid w:val="00350434"/>
    <w:rsid w:val="00352451"/>
    <w:rsid w:val="00353A95"/>
    <w:rsid w:val="00353C14"/>
    <w:rsid w:val="003543E7"/>
    <w:rsid w:val="0035458D"/>
    <w:rsid w:val="0035485A"/>
    <w:rsid w:val="0035594C"/>
    <w:rsid w:val="00356496"/>
    <w:rsid w:val="0036038A"/>
    <w:rsid w:val="00360D36"/>
    <w:rsid w:val="00361A72"/>
    <w:rsid w:val="00361D49"/>
    <w:rsid w:val="00363E9D"/>
    <w:rsid w:val="00364290"/>
    <w:rsid w:val="0036444F"/>
    <w:rsid w:val="00366851"/>
    <w:rsid w:val="00367985"/>
    <w:rsid w:val="00367E3B"/>
    <w:rsid w:val="00372235"/>
    <w:rsid w:val="0037251A"/>
    <w:rsid w:val="00373456"/>
    <w:rsid w:val="003735F5"/>
    <w:rsid w:val="00373DC3"/>
    <w:rsid w:val="00374047"/>
    <w:rsid w:val="00374759"/>
    <w:rsid w:val="00375152"/>
    <w:rsid w:val="0037558A"/>
    <w:rsid w:val="0037765F"/>
    <w:rsid w:val="00377D3F"/>
    <w:rsid w:val="00380B7C"/>
    <w:rsid w:val="00382610"/>
    <w:rsid w:val="00382D38"/>
    <w:rsid w:val="00382F3F"/>
    <w:rsid w:val="0038354A"/>
    <w:rsid w:val="00384AFB"/>
    <w:rsid w:val="00384B82"/>
    <w:rsid w:val="00385E75"/>
    <w:rsid w:val="003877BF"/>
    <w:rsid w:val="00390836"/>
    <w:rsid w:val="00391637"/>
    <w:rsid w:val="0039196D"/>
    <w:rsid w:val="003927E6"/>
    <w:rsid w:val="00392C23"/>
    <w:rsid w:val="00392DE7"/>
    <w:rsid w:val="00393E8E"/>
    <w:rsid w:val="003949DB"/>
    <w:rsid w:val="003968CB"/>
    <w:rsid w:val="003968F8"/>
    <w:rsid w:val="00397765"/>
    <w:rsid w:val="003A054F"/>
    <w:rsid w:val="003A1F0A"/>
    <w:rsid w:val="003A3397"/>
    <w:rsid w:val="003A3587"/>
    <w:rsid w:val="003A3CE9"/>
    <w:rsid w:val="003A431C"/>
    <w:rsid w:val="003A5A5C"/>
    <w:rsid w:val="003A665C"/>
    <w:rsid w:val="003A67A6"/>
    <w:rsid w:val="003A7BBB"/>
    <w:rsid w:val="003A7E39"/>
    <w:rsid w:val="003B01AC"/>
    <w:rsid w:val="003B0DA6"/>
    <w:rsid w:val="003B2921"/>
    <w:rsid w:val="003B36E8"/>
    <w:rsid w:val="003B4406"/>
    <w:rsid w:val="003B58BF"/>
    <w:rsid w:val="003B6F6A"/>
    <w:rsid w:val="003B7F6F"/>
    <w:rsid w:val="003B7F93"/>
    <w:rsid w:val="003C0E1A"/>
    <w:rsid w:val="003C1E06"/>
    <w:rsid w:val="003C3D22"/>
    <w:rsid w:val="003C4AAA"/>
    <w:rsid w:val="003C517B"/>
    <w:rsid w:val="003C55E3"/>
    <w:rsid w:val="003C6047"/>
    <w:rsid w:val="003C6251"/>
    <w:rsid w:val="003C66D4"/>
    <w:rsid w:val="003C6745"/>
    <w:rsid w:val="003D11AF"/>
    <w:rsid w:val="003D17FF"/>
    <w:rsid w:val="003D1A71"/>
    <w:rsid w:val="003D2264"/>
    <w:rsid w:val="003D32F5"/>
    <w:rsid w:val="003D3735"/>
    <w:rsid w:val="003D53B5"/>
    <w:rsid w:val="003D592B"/>
    <w:rsid w:val="003D66AD"/>
    <w:rsid w:val="003D6C3C"/>
    <w:rsid w:val="003E0116"/>
    <w:rsid w:val="003E1CE1"/>
    <w:rsid w:val="003E2E8B"/>
    <w:rsid w:val="003E3043"/>
    <w:rsid w:val="003E3E1B"/>
    <w:rsid w:val="003E3FA5"/>
    <w:rsid w:val="003E4FF6"/>
    <w:rsid w:val="003E5093"/>
    <w:rsid w:val="003E6287"/>
    <w:rsid w:val="003E65C0"/>
    <w:rsid w:val="003F0611"/>
    <w:rsid w:val="003F0A4A"/>
    <w:rsid w:val="003F1997"/>
    <w:rsid w:val="003F2577"/>
    <w:rsid w:val="003F4646"/>
    <w:rsid w:val="003F5F24"/>
    <w:rsid w:val="003F5F93"/>
    <w:rsid w:val="003F60C9"/>
    <w:rsid w:val="003F66EC"/>
    <w:rsid w:val="003F7E1C"/>
    <w:rsid w:val="004000B2"/>
    <w:rsid w:val="00401177"/>
    <w:rsid w:val="00403122"/>
    <w:rsid w:val="00404605"/>
    <w:rsid w:val="004048E1"/>
    <w:rsid w:val="004051B7"/>
    <w:rsid w:val="0040573F"/>
    <w:rsid w:val="00406DF0"/>
    <w:rsid w:val="00411A24"/>
    <w:rsid w:val="00411A2D"/>
    <w:rsid w:val="00411CAA"/>
    <w:rsid w:val="00412167"/>
    <w:rsid w:val="00413186"/>
    <w:rsid w:val="00413D57"/>
    <w:rsid w:val="004146B6"/>
    <w:rsid w:val="00415BE9"/>
    <w:rsid w:val="00415DA0"/>
    <w:rsid w:val="00416815"/>
    <w:rsid w:val="004216CE"/>
    <w:rsid w:val="00421758"/>
    <w:rsid w:val="00422E54"/>
    <w:rsid w:val="00423729"/>
    <w:rsid w:val="00423F5D"/>
    <w:rsid w:val="004244D7"/>
    <w:rsid w:val="004259D9"/>
    <w:rsid w:val="0042699B"/>
    <w:rsid w:val="00426E5D"/>
    <w:rsid w:val="00430410"/>
    <w:rsid w:val="00431081"/>
    <w:rsid w:val="0043219B"/>
    <w:rsid w:val="00433078"/>
    <w:rsid w:val="00433174"/>
    <w:rsid w:val="0043319E"/>
    <w:rsid w:val="0043342E"/>
    <w:rsid w:val="004339E3"/>
    <w:rsid w:val="00434A37"/>
    <w:rsid w:val="00434E1E"/>
    <w:rsid w:val="0043640D"/>
    <w:rsid w:val="00436617"/>
    <w:rsid w:val="00441258"/>
    <w:rsid w:val="0044160E"/>
    <w:rsid w:val="00441CD8"/>
    <w:rsid w:val="00441F4D"/>
    <w:rsid w:val="00442A38"/>
    <w:rsid w:val="00442F11"/>
    <w:rsid w:val="00443651"/>
    <w:rsid w:val="00443A45"/>
    <w:rsid w:val="00443F0F"/>
    <w:rsid w:val="00443F3B"/>
    <w:rsid w:val="004445AE"/>
    <w:rsid w:val="00450C78"/>
    <w:rsid w:val="004516BA"/>
    <w:rsid w:val="004535C7"/>
    <w:rsid w:val="00453D67"/>
    <w:rsid w:val="00457B75"/>
    <w:rsid w:val="00460DF9"/>
    <w:rsid w:val="00462638"/>
    <w:rsid w:val="00462834"/>
    <w:rsid w:val="00462B5A"/>
    <w:rsid w:val="004636D5"/>
    <w:rsid w:val="0046428E"/>
    <w:rsid w:val="004668D1"/>
    <w:rsid w:val="00470EB4"/>
    <w:rsid w:val="00472140"/>
    <w:rsid w:val="004725D0"/>
    <w:rsid w:val="00472D56"/>
    <w:rsid w:val="00472DF7"/>
    <w:rsid w:val="00472E4B"/>
    <w:rsid w:val="00473242"/>
    <w:rsid w:val="004732ED"/>
    <w:rsid w:val="0047397B"/>
    <w:rsid w:val="00473F9E"/>
    <w:rsid w:val="0047400B"/>
    <w:rsid w:val="004740C0"/>
    <w:rsid w:val="004779E0"/>
    <w:rsid w:val="00477D19"/>
    <w:rsid w:val="00481505"/>
    <w:rsid w:val="00481EC2"/>
    <w:rsid w:val="00484617"/>
    <w:rsid w:val="004849D6"/>
    <w:rsid w:val="00490286"/>
    <w:rsid w:val="00492459"/>
    <w:rsid w:val="00492CFF"/>
    <w:rsid w:val="00493F40"/>
    <w:rsid w:val="00494A13"/>
    <w:rsid w:val="00495248"/>
    <w:rsid w:val="00495F04"/>
    <w:rsid w:val="004960A4"/>
    <w:rsid w:val="0049629D"/>
    <w:rsid w:val="00496DA7"/>
    <w:rsid w:val="00496E50"/>
    <w:rsid w:val="004977BA"/>
    <w:rsid w:val="004A13FB"/>
    <w:rsid w:val="004A24D2"/>
    <w:rsid w:val="004A3113"/>
    <w:rsid w:val="004A39C8"/>
    <w:rsid w:val="004A56FA"/>
    <w:rsid w:val="004B0503"/>
    <w:rsid w:val="004B07A0"/>
    <w:rsid w:val="004B128E"/>
    <w:rsid w:val="004B3B65"/>
    <w:rsid w:val="004B43BB"/>
    <w:rsid w:val="004B4CA5"/>
    <w:rsid w:val="004B5414"/>
    <w:rsid w:val="004B6644"/>
    <w:rsid w:val="004C0B42"/>
    <w:rsid w:val="004C0D62"/>
    <w:rsid w:val="004C2E65"/>
    <w:rsid w:val="004C301E"/>
    <w:rsid w:val="004C346F"/>
    <w:rsid w:val="004C3F9B"/>
    <w:rsid w:val="004C5AD0"/>
    <w:rsid w:val="004C5E89"/>
    <w:rsid w:val="004C6AD5"/>
    <w:rsid w:val="004C73F3"/>
    <w:rsid w:val="004D0090"/>
    <w:rsid w:val="004D2AEC"/>
    <w:rsid w:val="004D39ED"/>
    <w:rsid w:val="004D61C9"/>
    <w:rsid w:val="004E16DF"/>
    <w:rsid w:val="004E1892"/>
    <w:rsid w:val="004E2236"/>
    <w:rsid w:val="004E3341"/>
    <w:rsid w:val="004E36A8"/>
    <w:rsid w:val="004E6314"/>
    <w:rsid w:val="004E7EFC"/>
    <w:rsid w:val="004F1305"/>
    <w:rsid w:val="004F1BC6"/>
    <w:rsid w:val="004F2263"/>
    <w:rsid w:val="004F2AAC"/>
    <w:rsid w:val="004F3D87"/>
    <w:rsid w:val="004F3FC7"/>
    <w:rsid w:val="004F533F"/>
    <w:rsid w:val="004F5855"/>
    <w:rsid w:val="004F5CE1"/>
    <w:rsid w:val="004F6396"/>
    <w:rsid w:val="004F714A"/>
    <w:rsid w:val="004F7DE9"/>
    <w:rsid w:val="0050049A"/>
    <w:rsid w:val="00500E97"/>
    <w:rsid w:val="0050148F"/>
    <w:rsid w:val="005017F0"/>
    <w:rsid w:val="00501F90"/>
    <w:rsid w:val="005030CC"/>
    <w:rsid w:val="0050388C"/>
    <w:rsid w:val="00506D4C"/>
    <w:rsid w:val="00506E62"/>
    <w:rsid w:val="0051117C"/>
    <w:rsid w:val="00511CF0"/>
    <w:rsid w:val="005157EA"/>
    <w:rsid w:val="00516844"/>
    <w:rsid w:val="0052081C"/>
    <w:rsid w:val="00523131"/>
    <w:rsid w:val="005255D0"/>
    <w:rsid w:val="00525CCE"/>
    <w:rsid w:val="005263AA"/>
    <w:rsid w:val="0052646C"/>
    <w:rsid w:val="0052685F"/>
    <w:rsid w:val="00526C84"/>
    <w:rsid w:val="00526CF0"/>
    <w:rsid w:val="00526DE7"/>
    <w:rsid w:val="0052706B"/>
    <w:rsid w:val="005302D3"/>
    <w:rsid w:val="005307DB"/>
    <w:rsid w:val="00530A54"/>
    <w:rsid w:val="00530AF6"/>
    <w:rsid w:val="00530F1C"/>
    <w:rsid w:val="0053384D"/>
    <w:rsid w:val="0053445D"/>
    <w:rsid w:val="0053472E"/>
    <w:rsid w:val="00534BE4"/>
    <w:rsid w:val="00536C23"/>
    <w:rsid w:val="005374C7"/>
    <w:rsid w:val="00537FFC"/>
    <w:rsid w:val="00540077"/>
    <w:rsid w:val="00540A7B"/>
    <w:rsid w:val="00544D91"/>
    <w:rsid w:val="0054573A"/>
    <w:rsid w:val="00547CAC"/>
    <w:rsid w:val="00550CCF"/>
    <w:rsid w:val="00551636"/>
    <w:rsid w:val="00551D3A"/>
    <w:rsid w:val="005531CB"/>
    <w:rsid w:val="005549A7"/>
    <w:rsid w:val="00555566"/>
    <w:rsid w:val="00556262"/>
    <w:rsid w:val="005566EA"/>
    <w:rsid w:val="00561B7D"/>
    <w:rsid w:val="005633EA"/>
    <w:rsid w:val="00570C18"/>
    <w:rsid w:val="00570D12"/>
    <w:rsid w:val="00572593"/>
    <w:rsid w:val="005730F7"/>
    <w:rsid w:val="00573BAC"/>
    <w:rsid w:val="00574030"/>
    <w:rsid w:val="00574430"/>
    <w:rsid w:val="005746CF"/>
    <w:rsid w:val="00574C2D"/>
    <w:rsid w:val="0057527D"/>
    <w:rsid w:val="0057569C"/>
    <w:rsid w:val="00575C95"/>
    <w:rsid w:val="00575E4A"/>
    <w:rsid w:val="005770EC"/>
    <w:rsid w:val="00581889"/>
    <w:rsid w:val="00581AC7"/>
    <w:rsid w:val="00583B43"/>
    <w:rsid w:val="00583B49"/>
    <w:rsid w:val="0058413B"/>
    <w:rsid w:val="00585AE8"/>
    <w:rsid w:val="00585C3E"/>
    <w:rsid w:val="005864BA"/>
    <w:rsid w:val="005903F9"/>
    <w:rsid w:val="00592883"/>
    <w:rsid w:val="0059332A"/>
    <w:rsid w:val="005A0033"/>
    <w:rsid w:val="005A03DC"/>
    <w:rsid w:val="005A127A"/>
    <w:rsid w:val="005A17EF"/>
    <w:rsid w:val="005A3B03"/>
    <w:rsid w:val="005A6687"/>
    <w:rsid w:val="005A728F"/>
    <w:rsid w:val="005A777D"/>
    <w:rsid w:val="005B01B2"/>
    <w:rsid w:val="005B0260"/>
    <w:rsid w:val="005B0BB6"/>
    <w:rsid w:val="005B0BF2"/>
    <w:rsid w:val="005B33D1"/>
    <w:rsid w:val="005B3B21"/>
    <w:rsid w:val="005B3F5A"/>
    <w:rsid w:val="005B6B91"/>
    <w:rsid w:val="005B757E"/>
    <w:rsid w:val="005B7D9B"/>
    <w:rsid w:val="005C3BA5"/>
    <w:rsid w:val="005C3EB7"/>
    <w:rsid w:val="005C407C"/>
    <w:rsid w:val="005C4939"/>
    <w:rsid w:val="005C49B7"/>
    <w:rsid w:val="005C4A02"/>
    <w:rsid w:val="005C5EB3"/>
    <w:rsid w:val="005C6C2B"/>
    <w:rsid w:val="005C73C8"/>
    <w:rsid w:val="005D0F49"/>
    <w:rsid w:val="005D14D7"/>
    <w:rsid w:val="005D2586"/>
    <w:rsid w:val="005D2A0A"/>
    <w:rsid w:val="005D3358"/>
    <w:rsid w:val="005D3FEB"/>
    <w:rsid w:val="005D473F"/>
    <w:rsid w:val="005D4826"/>
    <w:rsid w:val="005D69C1"/>
    <w:rsid w:val="005D72D6"/>
    <w:rsid w:val="005E151D"/>
    <w:rsid w:val="005E1806"/>
    <w:rsid w:val="005E1FAD"/>
    <w:rsid w:val="005E3E61"/>
    <w:rsid w:val="005E584C"/>
    <w:rsid w:val="005E593D"/>
    <w:rsid w:val="005E6EA6"/>
    <w:rsid w:val="005F065A"/>
    <w:rsid w:val="005F2D8E"/>
    <w:rsid w:val="005F371C"/>
    <w:rsid w:val="005F3D6D"/>
    <w:rsid w:val="005F447B"/>
    <w:rsid w:val="005F60DD"/>
    <w:rsid w:val="005F6395"/>
    <w:rsid w:val="005F7769"/>
    <w:rsid w:val="00600189"/>
    <w:rsid w:val="0060037B"/>
    <w:rsid w:val="006006D4"/>
    <w:rsid w:val="00603AD3"/>
    <w:rsid w:val="00603D71"/>
    <w:rsid w:val="00605667"/>
    <w:rsid w:val="0060567E"/>
    <w:rsid w:val="00605C08"/>
    <w:rsid w:val="0060699D"/>
    <w:rsid w:val="00607087"/>
    <w:rsid w:val="006077CD"/>
    <w:rsid w:val="0060783A"/>
    <w:rsid w:val="00607926"/>
    <w:rsid w:val="00607BB4"/>
    <w:rsid w:val="00610647"/>
    <w:rsid w:val="00615811"/>
    <w:rsid w:val="00615D86"/>
    <w:rsid w:val="0062064C"/>
    <w:rsid w:val="0062087D"/>
    <w:rsid w:val="00620AAB"/>
    <w:rsid w:val="006213D1"/>
    <w:rsid w:val="0062194A"/>
    <w:rsid w:val="006235F2"/>
    <w:rsid w:val="00623783"/>
    <w:rsid w:val="00623ABA"/>
    <w:rsid w:val="00624780"/>
    <w:rsid w:val="00626ABE"/>
    <w:rsid w:val="00626E6C"/>
    <w:rsid w:val="006304E6"/>
    <w:rsid w:val="006316D6"/>
    <w:rsid w:val="00631981"/>
    <w:rsid w:val="006335D5"/>
    <w:rsid w:val="00633963"/>
    <w:rsid w:val="006343A8"/>
    <w:rsid w:val="00634DFF"/>
    <w:rsid w:val="006350AB"/>
    <w:rsid w:val="006414D6"/>
    <w:rsid w:val="00642A58"/>
    <w:rsid w:val="00642DDF"/>
    <w:rsid w:val="00643E71"/>
    <w:rsid w:val="00644821"/>
    <w:rsid w:val="00646612"/>
    <w:rsid w:val="00647B69"/>
    <w:rsid w:val="00651655"/>
    <w:rsid w:val="00651F73"/>
    <w:rsid w:val="0065244E"/>
    <w:rsid w:val="00652AD9"/>
    <w:rsid w:val="00653138"/>
    <w:rsid w:val="00653667"/>
    <w:rsid w:val="00654671"/>
    <w:rsid w:val="006549EA"/>
    <w:rsid w:val="00656BFB"/>
    <w:rsid w:val="006572CF"/>
    <w:rsid w:val="00660445"/>
    <w:rsid w:val="0066174F"/>
    <w:rsid w:val="00663487"/>
    <w:rsid w:val="0066415B"/>
    <w:rsid w:val="00664236"/>
    <w:rsid w:val="00664CAA"/>
    <w:rsid w:val="00664F25"/>
    <w:rsid w:val="0067017D"/>
    <w:rsid w:val="00670A8E"/>
    <w:rsid w:val="00670F77"/>
    <w:rsid w:val="00676171"/>
    <w:rsid w:val="00676323"/>
    <w:rsid w:val="00677353"/>
    <w:rsid w:val="006809FC"/>
    <w:rsid w:val="00681251"/>
    <w:rsid w:val="00682EEE"/>
    <w:rsid w:val="00684097"/>
    <w:rsid w:val="00685596"/>
    <w:rsid w:val="0068654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7026"/>
    <w:rsid w:val="00697724"/>
    <w:rsid w:val="006A0AC2"/>
    <w:rsid w:val="006A17E0"/>
    <w:rsid w:val="006A1E6E"/>
    <w:rsid w:val="006A31DD"/>
    <w:rsid w:val="006A324F"/>
    <w:rsid w:val="006A42C5"/>
    <w:rsid w:val="006A6A09"/>
    <w:rsid w:val="006A6D9D"/>
    <w:rsid w:val="006A7CAC"/>
    <w:rsid w:val="006B198D"/>
    <w:rsid w:val="006B36D7"/>
    <w:rsid w:val="006B393A"/>
    <w:rsid w:val="006B3B73"/>
    <w:rsid w:val="006B4023"/>
    <w:rsid w:val="006B50BE"/>
    <w:rsid w:val="006B5EB7"/>
    <w:rsid w:val="006B75A2"/>
    <w:rsid w:val="006B798F"/>
    <w:rsid w:val="006B7B2E"/>
    <w:rsid w:val="006C1872"/>
    <w:rsid w:val="006C4959"/>
    <w:rsid w:val="006C5C48"/>
    <w:rsid w:val="006C5D9D"/>
    <w:rsid w:val="006C67F3"/>
    <w:rsid w:val="006C7F8A"/>
    <w:rsid w:val="006D1F07"/>
    <w:rsid w:val="006D2814"/>
    <w:rsid w:val="006D3FBA"/>
    <w:rsid w:val="006D4706"/>
    <w:rsid w:val="006D48D7"/>
    <w:rsid w:val="006D4AF2"/>
    <w:rsid w:val="006D585B"/>
    <w:rsid w:val="006D5E56"/>
    <w:rsid w:val="006D625C"/>
    <w:rsid w:val="006D7466"/>
    <w:rsid w:val="006D7824"/>
    <w:rsid w:val="006E1627"/>
    <w:rsid w:val="006E2B5A"/>
    <w:rsid w:val="006E2B96"/>
    <w:rsid w:val="006E2F6A"/>
    <w:rsid w:val="006E3060"/>
    <w:rsid w:val="006E42A3"/>
    <w:rsid w:val="006E4A73"/>
    <w:rsid w:val="006E6020"/>
    <w:rsid w:val="006E623E"/>
    <w:rsid w:val="006F1197"/>
    <w:rsid w:val="006F17B4"/>
    <w:rsid w:val="006F2BC4"/>
    <w:rsid w:val="006F3A8F"/>
    <w:rsid w:val="006F5CBF"/>
    <w:rsid w:val="006F6B95"/>
    <w:rsid w:val="006F7A66"/>
    <w:rsid w:val="006F7AB5"/>
    <w:rsid w:val="007005DD"/>
    <w:rsid w:val="00700D1C"/>
    <w:rsid w:val="00700E8C"/>
    <w:rsid w:val="00701300"/>
    <w:rsid w:val="007027D7"/>
    <w:rsid w:val="007027FE"/>
    <w:rsid w:val="00702FAF"/>
    <w:rsid w:val="007032E6"/>
    <w:rsid w:val="00704B7D"/>
    <w:rsid w:val="00705559"/>
    <w:rsid w:val="00706F06"/>
    <w:rsid w:val="007104E6"/>
    <w:rsid w:val="00710E88"/>
    <w:rsid w:val="00712B79"/>
    <w:rsid w:val="00712DB6"/>
    <w:rsid w:val="00713337"/>
    <w:rsid w:val="00713EA4"/>
    <w:rsid w:val="0071578C"/>
    <w:rsid w:val="00715BAC"/>
    <w:rsid w:val="007162A0"/>
    <w:rsid w:val="0071640E"/>
    <w:rsid w:val="007168E0"/>
    <w:rsid w:val="00716AD9"/>
    <w:rsid w:val="00716F92"/>
    <w:rsid w:val="007173A6"/>
    <w:rsid w:val="0072087E"/>
    <w:rsid w:val="00721044"/>
    <w:rsid w:val="0072132F"/>
    <w:rsid w:val="007220B9"/>
    <w:rsid w:val="00722A4B"/>
    <w:rsid w:val="00723BE7"/>
    <w:rsid w:val="0072426D"/>
    <w:rsid w:val="00725481"/>
    <w:rsid w:val="00725829"/>
    <w:rsid w:val="00725ECE"/>
    <w:rsid w:val="0072643B"/>
    <w:rsid w:val="00727138"/>
    <w:rsid w:val="00727E19"/>
    <w:rsid w:val="00732273"/>
    <w:rsid w:val="007324AE"/>
    <w:rsid w:val="00734B8D"/>
    <w:rsid w:val="0073530D"/>
    <w:rsid w:val="007368D7"/>
    <w:rsid w:val="00736C4F"/>
    <w:rsid w:val="00737435"/>
    <w:rsid w:val="007379A0"/>
    <w:rsid w:val="0074065E"/>
    <w:rsid w:val="0074070E"/>
    <w:rsid w:val="00743C34"/>
    <w:rsid w:val="00744342"/>
    <w:rsid w:val="0074556C"/>
    <w:rsid w:val="00746477"/>
    <w:rsid w:val="007510E0"/>
    <w:rsid w:val="00751A3E"/>
    <w:rsid w:val="007527C5"/>
    <w:rsid w:val="007534AB"/>
    <w:rsid w:val="00753FF9"/>
    <w:rsid w:val="00754754"/>
    <w:rsid w:val="00754908"/>
    <w:rsid w:val="00756687"/>
    <w:rsid w:val="0075685B"/>
    <w:rsid w:val="00756E8C"/>
    <w:rsid w:val="007604D7"/>
    <w:rsid w:val="0076098F"/>
    <w:rsid w:val="00762B14"/>
    <w:rsid w:val="00762D64"/>
    <w:rsid w:val="007635D4"/>
    <w:rsid w:val="007650C5"/>
    <w:rsid w:val="00767A18"/>
    <w:rsid w:val="007712FA"/>
    <w:rsid w:val="00771825"/>
    <w:rsid w:val="007733A6"/>
    <w:rsid w:val="0077374A"/>
    <w:rsid w:val="007743CE"/>
    <w:rsid w:val="00774B3E"/>
    <w:rsid w:val="007752E2"/>
    <w:rsid w:val="007757FD"/>
    <w:rsid w:val="007770BD"/>
    <w:rsid w:val="0078048D"/>
    <w:rsid w:val="00780687"/>
    <w:rsid w:val="00780D46"/>
    <w:rsid w:val="00780ECF"/>
    <w:rsid w:val="00780FAA"/>
    <w:rsid w:val="007816AF"/>
    <w:rsid w:val="0078262E"/>
    <w:rsid w:val="00782ED2"/>
    <w:rsid w:val="0078499D"/>
    <w:rsid w:val="00784B42"/>
    <w:rsid w:val="00784F24"/>
    <w:rsid w:val="007854F4"/>
    <w:rsid w:val="00786627"/>
    <w:rsid w:val="00787704"/>
    <w:rsid w:val="007879EF"/>
    <w:rsid w:val="00787A5D"/>
    <w:rsid w:val="007918ED"/>
    <w:rsid w:val="00791A38"/>
    <w:rsid w:val="00791CF0"/>
    <w:rsid w:val="0079286D"/>
    <w:rsid w:val="00792E26"/>
    <w:rsid w:val="007935CA"/>
    <w:rsid w:val="00795190"/>
    <w:rsid w:val="0079586B"/>
    <w:rsid w:val="0079617E"/>
    <w:rsid w:val="007A0163"/>
    <w:rsid w:val="007A1837"/>
    <w:rsid w:val="007A21CD"/>
    <w:rsid w:val="007A2F7C"/>
    <w:rsid w:val="007A3647"/>
    <w:rsid w:val="007A36DA"/>
    <w:rsid w:val="007A3CC3"/>
    <w:rsid w:val="007A6AC4"/>
    <w:rsid w:val="007A78AC"/>
    <w:rsid w:val="007A7A8D"/>
    <w:rsid w:val="007B0450"/>
    <w:rsid w:val="007B04B0"/>
    <w:rsid w:val="007B0859"/>
    <w:rsid w:val="007B1F07"/>
    <w:rsid w:val="007B2417"/>
    <w:rsid w:val="007B38F2"/>
    <w:rsid w:val="007B3C5B"/>
    <w:rsid w:val="007B3E94"/>
    <w:rsid w:val="007B4407"/>
    <w:rsid w:val="007B5233"/>
    <w:rsid w:val="007B626A"/>
    <w:rsid w:val="007B63F9"/>
    <w:rsid w:val="007B6707"/>
    <w:rsid w:val="007B7DD6"/>
    <w:rsid w:val="007C0EA8"/>
    <w:rsid w:val="007C1587"/>
    <w:rsid w:val="007C3020"/>
    <w:rsid w:val="007C6653"/>
    <w:rsid w:val="007C689E"/>
    <w:rsid w:val="007C6973"/>
    <w:rsid w:val="007C6A99"/>
    <w:rsid w:val="007C6C00"/>
    <w:rsid w:val="007C7BFF"/>
    <w:rsid w:val="007D0AC3"/>
    <w:rsid w:val="007D0DFA"/>
    <w:rsid w:val="007D1C3C"/>
    <w:rsid w:val="007D23D3"/>
    <w:rsid w:val="007D2462"/>
    <w:rsid w:val="007D2FEF"/>
    <w:rsid w:val="007D3382"/>
    <w:rsid w:val="007D3438"/>
    <w:rsid w:val="007D4165"/>
    <w:rsid w:val="007D53A8"/>
    <w:rsid w:val="007D74E5"/>
    <w:rsid w:val="007D7718"/>
    <w:rsid w:val="007E079C"/>
    <w:rsid w:val="007E1976"/>
    <w:rsid w:val="007E199F"/>
    <w:rsid w:val="007E1F0F"/>
    <w:rsid w:val="007E2BA6"/>
    <w:rsid w:val="007E2CBC"/>
    <w:rsid w:val="007E471F"/>
    <w:rsid w:val="007E4916"/>
    <w:rsid w:val="007E53AD"/>
    <w:rsid w:val="007E5881"/>
    <w:rsid w:val="007E59F0"/>
    <w:rsid w:val="007E5F38"/>
    <w:rsid w:val="007E68ED"/>
    <w:rsid w:val="007F023B"/>
    <w:rsid w:val="007F12E8"/>
    <w:rsid w:val="007F1456"/>
    <w:rsid w:val="007F2163"/>
    <w:rsid w:val="007F2545"/>
    <w:rsid w:val="007F30EB"/>
    <w:rsid w:val="007F3193"/>
    <w:rsid w:val="007F4DFB"/>
    <w:rsid w:val="007F4FE9"/>
    <w:rsid w:val="007F6D0C"/>
    <w:rsid w:val="00801AC1"/>
    <w:rsid w:val="00801F08"/>
    <w:rsid w:val="008022B9"/>
    <w:rsid w:val="00803B97"/>
    <w:rsid w:val="00804246"/>
    <w:rsid w:val="008050EE"/>
    <w:rsid w:val="00805AB2"/>
    <w:rsid w:val="008109C7"/>
    <w:rsid w:val="008134E3"/>
    <w:rsid w:val="00813524"/>
    <w:rsid w:val="00814001"/>
    <w:rsid w:val="00814722"/>
    <w:rsid w:val="00814812"/>
    <w:rsid w:val="008177AE"/>
    <w:rsid w:val="00817ECB"/>
    <w:rsid w:val="008202B2"/>
    <w:rsid w:val="00820ADE"/>
    <w:rsid w:val="0082134F"/>
    <w:rsid w:val="00821B89"/>
    <w:rsid w:val="00822BFB"/>
    <w:rsid w:val="00823911"/>
    <w:rsid w:val="0082405D"/>
    <w:rsid w:val="0082418A"/>
    <w:rsid w:val="00824B50"/>
    <w:rsid w:val="00824EA2"/>
    <w:rsid w:val="00825D7D"/>
    <w:rsid w:val="00825FBB"/>
    <w:rsid w:val="0082625B"/>
    <w:rsid w:val="008266FD"/>
    <w:rsid w:val="00826EB5"/>
    <w:rsid w:val="00827E7A"/>
    <w:rsid w:val="00831FFF"/>
    <w:rsid w:val="00833201"/>
    <w:rsid w:val="0083364E"/>
    <w:rsid w:val="00833822"/>
    <w:rsid w:val="00833905"/>
    <w:rsid w:val="00834098"/>
    <w:rsid w:val="00835EBE"/>
    <w:rsid w:val="00836F98"/>
    <w:rsid w:val="00837A1B"/>
    <w:rsid w:val="00837BF6"/>
    <w:rsid w:val="008430AB"/>
    <w:rsid w:val="00843A06"/>
    <w:rsid w:val="008441A7"/>
    <w:rsid w:val="00845223"/>
    <w:rsid w:val="00845B5B"/>
    <w:rsid w:val="0085039F"/>
    <w:rsid w:val="00850E87"/>
    <w:rsid w:val="00850F1C"/>
    <w:rsid w:val="00852C88"/>
    <w:rsid w:val="0085392E"/>
    <w:rsid w:val="008545E9"/>
    <w:rsid w:val="00855FEB"/>
    <w:rsid w:val="00856B12"/>
    <w:rsid w:val="008574A8"/>
    <w:rsid w:val="00860B72"/>
    <w:rsid w:val="00861E98"/>
    <w:rsid w:val="00862440"/>
    <w:rsid w:val="00862560"/>
    <w:rsid w:val="0086263D"/>
    <w:rsid w:val="00862B6F"/>
    <w:rsid w:val="00862D4E"/>
    <w:rsid w:val="00863290"/>
    <w:rsid w:val="008635DF"/>
    <w:rsid w:val="00864013"/>
    <w:rsid w:val="00864BDE"/>
    <w:rsid w:val="00866A77"/>
    <w:rsid w:val="0086724A"/>
    <w:rsid w:val="00867DA8"/>
    <w:rsid w:val="00871132"/>
    <w:rsid w:val="00872FC6"/>
    <w:rsid w:val="008734A4"/>
    <w:rsid w:val="008738C8"/>
    <w:rsid w:val="008747B7"/>
    <w:rsid w:val="008760D5"/>
    <w:rsid w:val="0087683A"/>
    <w:rsid w:val="00877E0E"/>
    <w:rsid w:val="00880956"/>
    <w:rsid w:val="00880F09"/>
    <w:rsid w:val="0088227C"/>
    <w:rsid w:val="0088267F"/>
    <w:rsid w:val="00883E1E"/>
    <w:rsid w:val="00884ADC"/>
    <w:rsid w:val="00884F78"/>
    <w:rsid w:val="0088534C"/>
    <w:rsid w:val="00886583"/>
    <w:rsid w:val="008865BC"/>
    <w:rsid w:val="00886AC3"/>
    <w:rsid w:val="00887141"/>
    <w:rsid w:val="00890550"/>
    <w:rsid w:val="00892B0E"/>
    <w:rsid w:val="00893043"/>
    <w:rsid w:val="00894F58"/>
    <w:rsid w:val="008953CA"/>
    <w:rsid w:val="00895B3A"/>
    <w:rsid w:val="008964B6"/>
    <w:rsid w:val="00896C62"/>
    <w:rsid w:val="00897826"/>
    <w:rsid w:val="008A0CCC"/>
    <w:rsid w:val="008A110A"/>
    <w:rsid w:val="008A12CE"/>
    <w:rsid w:val="008A14D1"/>
    <w:rsid w:val="008A4033"/>
    <w:rsid w:val="008A462F"/>
    <w:rsid w:val="008A47B2"/>
    <w:rsid w:val="008A6157"/>
    <w:rsid w:val="008A70DB"/>
    <w:rsid w:val="008B2966"/>
    <w:rsid w:val="008B2AED"/>
    <w:rsid w:val="008B35A9"/>
    <w:rsid w:val="008B36C6"/>
    <w:rsid w:val="008B482E"/>
    <w:rsid w:val="008B5652"/>
    <w:rsid w:val="008B6B4F"/>
    <w:rsid w:val="008C0592"/>
    <w:rsid w:val="008C173E"/>
    <w:rsid w:val="008C22FC"/>
    <w:rsid w:val="008C3F7D"/>
    <w:rsid w:val="008C4A5C"/>
    <w:rsid w:val="008C5265"/>
    <w:rsid w:val="008C64C9"/>
    <w:rsid w:val="008D2525"/>
    <w:rsid w:val="008D2890"/>
    <w:rsid w:val="008D2BFC"/>
    <w:rsid w:val="008D302C"/>
    <w:rsid w:val="008D3716"/>
    <w:rsid w:val="008D39EB"/>
    <w:rsid w:val="008D46CE"/>
    <w:rsid w:val="008D6480"/>
    <w:rsid w:val="008D698B"/>
    <w:rsid w:val="008D6A5E"/>
    <w:rsid w:val="008D6D4B"/>
    <w:rsid w:val="008D6DA2"/>
    <w:rsid w:val="008D7372"/>
    <w:rsid w:val="008D79BC"/>
    <w:rsid w:val="008E039D"/>
    <w:rsid w:val="008E0EBA"/>
    <w:rsid w:val="008E10A3"/>
    <w:rsid w:val="008E14D9"/>
    <w:rsid w:val="008E2345"/>
    <w:rsid w:val="008E3E53"/>
    <w:rsid w:val="008F1297"/>
    <w:rsid w:val="008F17EF"/>
    <w:rsid w:val="008F1CB7"/>
    <w:rsid w:val="008F1CFE"/>
    <w:rsid w:val="008F21D3"/>
    <w:rsid w:val="008F2A0C"/>
    <w:rsid w:val="008F32EA"/>
    <w:rsid w:val="008F373B"/>
    <w:rsid w:val="008F52D3"/>
    <w:rsid w:val="008F6243"/>
    <w:rsid w:val="008F683B"/>
    <w:rsid w:val="008F6AA9"/>
    <w:rsid w:val="008F7B60"/>
    <w:rsid w:val="0090104C"/>
    <w:rsid w:val="00901235"/>
    <w:rsid w:val="0090149D"/>
    <w:rsid w:val="00901B1C"/>
    <w:rsid w:val="009020A2"/>
    <w:rsid w:val="0090210B"/>
    <w:rsid w:val="009021FC"/>
    <w:rsid w:val="00903822"/>
    <w:rsid w:val="0090555A"/>
    <w:rsid w:val="009063BD"/>
    <w:rsid w:val="00906F80"/>
    <w:rsid w:val="009073A1"/>
    <w:rsid w:val="00907F24"/>
    <w:rsid w:val="009117FB"/>
    <w:rsid w:val="009118DB"/>
    <w:rsid w:val="00914BA1"/>
    <w:rsid w:val="0092051E"/>
    <w:rsid w:val="00921446"/>
    <w:rsid w:val="00922DA4"/>
    <w:rsid w:val="00923029"/>
    <w:rsid w:val="0092348F"/>
    <w:rsid w:val="00924303"/>
    <w:rsid w:val="00927ECE"/>
    <w:rsid w:val="0093098E"/>
    <w:rsid w:val="00930B3A"/>
    <w:rsid w:val="00931FD4"/>
    <w:rsid w:val="00932682"/>
    <w:rsid w:val="00932E77"/>
    <w:rsid w:val="009338B8"/>
    <w:rsid w:val="00934E3F"/>
    <w:rsid w:val="00935BA4"/>
    <w:rsid w:val="00936B19"/>
    <w:rsid w:val="00936CCB"/>
    <w:rsid w:val="00940736"/>
    <w:rsid w:val="009419D8"/>
    <w:rsid w:val="00941D41"/>
    <w:rsid w:val="009446BC"/>
    <w:rsid w:val="009458D7"/>
    <w:rsid w:val="00946226"/>
    <w:rsid w:val="009464A6"/>
    <w:rsid w:val="00946C55"/>
    <w:rsid w:val="00947301"/>
    <w:rsid w:val="00947697"/>
    <w:rsid w:val="00947C3A"/>
    <w:rsid w:val="00951461"/>
    <w:rsid w:val="00951C73"/>
    <w:rsid w:val="00952DCF"/>
    <w:rsid w:val="00953701"/>
    <w:rsid w:val="00953E3E"/>
    <w:rsid w:val="0095412A"/>
    <w:rsid w:val="00956868"/>
    <w:rsid w:val="00956E13"/>
    <w:rsid w:val="00957DFE"/>
    <w:rsid w:val="00960166"/>
    <w:rsid w:val="00962158"/>
    <w:rsid w:val="0096251B"/>
    <w:rsid w:val="00962889"/>
    <w:rsid w:val="00965FA2"/>
    <w:rsid w:val="00966134"/>
    <w:rsid w:val="00966946"/>
    <w:rsid w:val="00966D54"/>
    <w:rsid w:val="00966F7C"/>
    <w:rsid w:val="009679E6"/>
    <w:rsid w:val="00967F3D"/>
    <w:rsid w:val="0097226D"/>
    <w:rsid w:val="009725C2"/>
    <w:rsid w:val="009735C2"/>
    <w:rsid w:val="00974210"/>
    <w:rsid w:val="00975F86"/>
    <w:rsid w:val="009807E6"/>
    <w:rsid w:val="00981E12"/>
    <w:rsid w:val="00981F2F"/>
    <w:rsid w:val="00982A4C"/>
    <w:rsid w:val="00982CAE"/>
    <w:rsid w:val="00982E20"/>
    <w:rsid w:val="00983F3C"/>
    <w:rsid w:val="00984A43"/>
    <w:rsid w:val="00984D95"/>
    <w:rsid w:val="009878CC"/>
    <w:rsid w:val="00987AC0"/>
    <w:rsid w:val="00987CAB"/>
    <w:rsid w:val="00987FEE"/>
    <w:rsid w:val="0099073D"/>
    <w:rsid w:val="0099074A"/>
    <w:rsid w:val="00991CD8"/>
    <w:rsid w:val="00992630"/>
    <w:rsid w:val="00993562"/>
    <w:rsid w:val="00993574"/>
    <w:rsid w:val="00994AE8"/>
    <w:rsid w:val="00995C11"/>
    <w:rsid w:val="00995F36"/>
    <w:rsid w:val="00997309"/>
    <w:rsid w:val="00997ACE"/>
    <w:rsid w:val="009A0AD7"/>
    <w:rsid w:val="009A1C4B"/>
    <w:rsid w:val="009A3400"/>
    <w:rsid w:val="009A411C"/>
    <w:rsid w:val="009A4AC4"/>
    <w:rsid w:val="009A531C"/>
    <w:rsid w:val="009A5EFF"/>
    <w:rsid w:val="009A6683"/>
    <w:rsid w:val="009B1755"/>
    <w:rsid w:val="009B37BB"/>
    <w:rsid w:val="009B494A"/>
    <w:rsid w:val="009B5F5C"/>
    <w:rsid w:val="009B624E"/>
    <w:rsid w:val="009C00A3"/>
    <w:rsid w:val="009C2063"/>
    <w:rsid w:val="009C212C"/>
    <w:rsid w:val="009C2D66"/>
    <w:rsid w:val="009C32FA"/>
    <w:rsid w:val="009C5647"/>
    <w:rsid w:val="009C57BD"/>
    <w:rsid w:val="009C5B62"/>
    <w:rsid w:val="009C5BE5"/>
    <w:rsid w:val="009C6667"/>
    <w:rsid w:val="009C69FD"/>
    <w:rsid w:val="009C6E0C"/>
    <w:rsid w:val="009D12B6"/>
    <w:rsid w:val="009D1BD5"/>
    <w:rsid w:val="009D257B"/>
    <w:rsid w:val="009D49F9"/>
    <w:rsid w:val="009D554F"/>
    <w:rsid w:val="009D62D9"/>
    <w:rsid w:val="009D6E63"/>
    <w:rsid w:val="009D7BD5"/>
    <w:rsid w:val="009E0597"/>
    <w:rsid w:val="009E1A5E"/>
    <w:rsid w:val="009E302A"/>
    <w:rsid w:val="009E33AC"/>
    <w:rsid w:val="009E36EE"/>
    <w:rsid w:val="009E3B4E"/>
    <w:rsid w:val="009E3BA9"/>
    <w:rsid w:val="009E5297"/>
    <w:rsid w:val="009E5C15"/>
    <w:rsid w:val="009E6E67"/>
    <w:rsid w:val="009F085A"/>
    <w:rsid w:val="009F10DB"/>
    <w:rsid w:val="009F14D4"/>
    <w:rsid w:val="009F1979"/>
    <w:rsid w:val="009F247F"/>
    <w:rsid w:val="009F2C64"/>
    <w:rsid w:val="009F3519"/>
    <w:rsid w:val="009F4425"/>
    <w:rsid w:val="009F4A66"/>
    <w:rsid w:val="009F5FBC"/>
    <w:rsid w:val="009F60C9"/>
    <w:rsid w:val="009F765C"/>
    <w:rsid w:val="00A00764"/>
    <w:rsid w:val="00A00F05"/>
    <w:rsid w:val="00A01244"/>
    <w:rsid w:val="00A02812"/>
    <w:rsid w:val="00A02BB4"/>
    <w:rsid w:val="00A0327E"/>
    <w:rsid w:val="00A04795"/>
    <w:rsid w:val="00A05A06"/>
    <w:rsid w:val="00A065C2"/>
    <w:rsid w:val="00A068FD"/>
    <w:rsid w:val="00A071AC"/>
    <w:rsid w:val="00A100F9"/>
    <w:rsid w:val="00A115C8"/>
    <w:rsid w:val="00A11788"/>
    <w:rsid w:val="00A135BF"/>
    <w:rsid w:val="00A146A7"/>
    <w:rsid w:val="00A15791"/>
    <w:rsid w:val="00A16A5D"/>
    <w:rsid w:val="00A178BD"/>
    <w:rsid w:val="00A246A5"/>
    <w:rsid w:val="00A27548"/>
    <w:rsid w:val="00A27722"/>
    <w:rsid w:val="00A27BA9"/>
    <w:rsid w:val="00A304A5"/>
    <w:rsid w:val="00A3059D"/>
    <w:rsid w:val="00A30F1F"/>
    <w:rsid w:val="00A33D6D"/>
    <w:rsid w:val="00A35F95"/>
    <w:rsid w:val="00A36FD6"/>
    <w:rsid w:val="00A4052D"/>
    <w:rsid w:val="00A40AEA"/>
    <w:rsid w:val="00A40EDC"/>
    <w:rsid w:val="00A40F5B"/>
    <w:rsid w:val="00A420D3"/>
    <w:rsid w:val="00A4212D"/>
    <w:rsid w:val="00A42643"/>
    <w:rsid w:val="00A43B13"/>
    <w:rsid w:val="00A44164"/>
    <w:rsid w:val="00A4495A"/>
    <w:rsid w:val="00A453E1"/>
    <w:rsid w:val="00A458B1"/>
    <w:rsid w:val="00A45E74"/>
    <w:rsid w:val="00A468B9"/>
    <w:rsid w:val="00A4739B"/>
    <w:rsid w:val="00A475E2"/>
    <w:rsid w:val="00A50135"/>
    <w:rsid w:val="00A5039E"/>
    <w:rsid w:val="00A50885"/>
    <w:rsid w:val="00A50CB4"/>
    <w:rsid w:val="00A51082"/>
    <w:rsid w:val="00A5132A"/>
    <w:rsid w:val="00A5281C"/>
    <w:rsid w:val="00A54B8C"/>
    <w:rsid w:val="00A55FEF"/>
    <w:rsid w:val="00A56913"/>
    <w:rsid w:val="00A57030"/>
    <w:rsid w:val="00A57A37"/>
    <w:rsid w:val="00A57C50"/>
    <w:rsid w:val="00A606EA"/>
    <w:rsid w:val="00A60D80"/>
    <w:rsid w:val="00A613C2"/>
    <w:rsid w:val="00A6165B"/>
    <w:rsid w:val="00A617EC"/>
    <w:rsid w:val="00A6337A"/>
    <w:rsid w:val="00A6338F"/>
    <w:rsid w:val="00A63E3A"/>
    <w:rsid w:val="00A6406E"/>
    <w:rsid w:val="00A640F7"/>
    <w:rsid w:val="00A64A36"/>
    <w:rsid w:val="00A64E6C"/>
    <w:rsid w:val="00A64F24"/>
    <w:rsid w:val="00A65399"/>
    <w:rsid w:val="00A65FAE"/>
    <w:rsid w:val="00A707B6"/>
    <w:rsid w:val="00A70D89"/>
    <w:rsid w:val="00A717CB"/>
    <w:rsid w:val="00A71E1F"/>
    <w:rsid w:val="00A72D75"/>
    <w:rsid w:val="00A72E5A"/>
    <w:rsid w:val="00A753DE"/>
    <w:rsid w:val="00A75BA4"/>
    <w:rsid w:val="00A75D8B"/>
    <w:rsid w:val="00A7714A"/>
    <w:rsid w:val="00A77984"/>
    <w:rsid w:val="00A77C63"/>
    <w:rsid w:val="00A80C93"/>
    <w:rsid w:val="00A8100B"/>
    <w:rsid w:val="00A81641"/>
    <w:rsid w:val="00A81CA1"/>
    <w:rsid w:val="00A834E2"/>
    <w:rsid w:val="00A8375E"/>
    <w:rsid w:val="00A83B4F"/>
    <w:rsid w:val="00A83FB0"/>
    <w:rsid w:val="00A84B5D"/>
    <w:rsid w:val="00A85C86"/>
    <w:rsid w:val="00A85F4B"/>
    <w:rsid w:val="00A87AB2"/>
    <w:rsid w:val="00A9166B"/>
    <w:rsid w:val="00A91D33"/>
    <w:rsid w:val="00A921B5"/>
    <w:rsid w:val="00A924AC"/>
    <w:rsid w:val="00A932CB"/>
    <w:rsid w:val="00A95040"/>
    <w:rsid w:val="00A95EB5"/>
    <w:rsid w:val="00A9607F"/>
    <w:rsid w:val="00A96A6E"/>
    <w:rsid w:val="00AA0924"/>
    <w:rsid w:val="00AA19B8"/>
    <w:rsid w:val="00AA1F53"/>
    <w:rsid w:val="00AA37D5"/>
    <w:rsid w:val="00AA4D13"/>
    <w:rsid w:val="00AA5232"/>
    <w:rsid w:val="00AA5341"/>
    <w:rsid w:val="00AA5D6E"/>
    <w:rsid w:val="00AA5FD6"/>
    <w:rsid w:val="00AA655C"/>
    <w:rsid w:val="00AA661E"/>
    <w:rsid w:val="00AA6663"/>
    <w:rsid w:val="00AA672F"/>
    <w:rsid w:val="00AA6FDD"/>
    <w:rsid w:val="00AA73D7"/>
    <w:rsid w:val="00AA79C1"/>
    <w:rsid w:val="00AA7FD1"/>
    <w:rsid w:val="00AB0733"/>
    <w:rsid w:val="00AB0ED6"/>
    <w:rsid w:val="00AB1C07"/>
    <w:rsid w:val="00AB1F42"/>
    <w:rsid w:val="00AB2E05"/>
    <w:rsid w:val="00AB3155"/>
    <w:rsid w:val="00AB44AB"/>
    <w:rsid w:val="00AB545D"/>
    <w:rsid w:val="00AB55C1"/>
    <w:rsid w:val="00AB6AA0"/>
    <w:rsid w:val="00AC00BA"/>
    <w:rsid w:val="00AC0367"/>
    <w:rsid w:val="00AC0DD1"/>
    <w:rsid w:val="00AC39F7"/>
    <w:rsid w:val="00AC3A21"/>
    <w:rsid w:val="00AC546B"/>
    <w:rsid w:val="00AC5AD5"/>
    <w:rsid w:val="00AC626D"/>
    <w:rsid w:val="00AC6A10"/>
    <w:rsid w:val="00AD06BF"/>
    <w:rsid w:val="00AD1AE8"/>
    <w:rsid w:val="00AD2678"/>
    <w:rsid w:val="00AD507F"/>
    <w:rsid w:val="00AD5537"/>
    <w:rsid w:val="00AD59C8"/>
    <w:rsid w:val="00AD5B67"/>
    <w:rsid w:val="00AE0379"/>
    <w:rsid w:val="00AE1075"/>
    <w:rsid w:val="00AE1666"/>
    <w:rsid w:val="00AE209C"/>
    <w:rsid w:val="00AE2C69"/>
    <w:rsid w:val="00AE356C"/>
    <w:rsid w:val="00AE3EFE"/>
    <w:rsid w:val="00AE460C"/>
    <w:rsid w:val="00AE4738"/>
    <w:rsid w:val="00AE4CE6"/>
    <w:rsid w:val="00AE5DFD"/>
    <w:rsid w:val="00AE6D63"/>
    <w:rsid w:val="00AE6D96"/>
    <w:rsid w:val="00AE740E"/>
    <w:rsid w:val="00AF16DD"/>
    <w:rsid w:val="00AF3511"/>
    <w:rsid w:val="00AF5A46"/>
    <w:rsid w:val="00AF5AF3"/>
    <w:rsid w:val="00AF5F58"/>
    <w:rsid w:val="00AF6223"/>
    <w:rsid w:val="00AF7886"/>
    <w:rsid w:val="00B0120C"/>
    <w:rsid w:val="00B0131F"/>
    <w:rsid w:val="00B01998"/>
    <w:rsid w:val="00B019F1"/>
    <w:rsid w:val="00B02309"/>
    <w:rsid w:val="00B02C1D"/>
    <w:rsid w:val="00B03040"/>
    <w:rsid w:val="00B033F4"/>
    <w:rsid w:val="00B050A9"/>
    <w:rsid w:val="00B053A2"/>
    <w:rsid w:val="00B05DA1"/>
    <w:rsid w:val="00B06421"/>
    <w:rsid w:val="00B10462"/>
    <w:rsid w:val="00B113A3"/>
    <w:rsid w:val="00B142AC"/>
    <w:rsid w:val="00B144CD"/>
    <w:rsid w:val="00B151CF"/>
    <w:rsid w:val="00B1560B"/>
    <w:rsid w:val="00B168C7"/>
    <w:rsid w:val="00B17B2D"/>
    <w:rsid w:val="00B17D4B"/>
    <w:rsid w:val="00B20C25"/>
    <w:rsid w:val="00B211EF"/>
    <w:rsid w:val="00B213CD"/>
    <w:rsid w:val="00B232EB"/>
    <w:rsid w:val="00B23AD6"/>
    <w:rsid w:val="00B23ECF"/>
    <w:rsid w:val="00B2487B"/>
    <w:rsid w:val="00B24C51"/>
    <w:rsid w:val="00B256EF"/>
    <w:rsid w:val="00B25773"/>
    <w:rsid w:val="00B25C6E"/>
    <w:rsid w:val="00B26C2E"/>
    <w:rsid w:val="00B2744E"/>
    <w:rsid w:val="00B307D9"/>
    <w:rsid w:val="00B3125D"/>
    <w:rsid w:val="00B31DAF"/>
    <w:rsid w:val="00B341CD"/>
    <w:rsid w:val="00B343CC"/>
    <w:rsid w:val="00B35AB4"/>
    <w:rsid w:val="00B36AA7"/>
    <w:rsid w:val="00B36B78"/>
    <w:rsid w:val="00B36DB3"/>
    <w:rsid w:val="00B37011"/>
    <w:rsid w:val="00B378D1"/>
    <w:rsid w:val="00B419BF"/>
    <w:rsid w:val="00B41FB6"/>
    <w:rsid w:val="00B43303"/>
    <w:rsid w:val="00B434DA"/>
    <w:rsid w:val="00B435C0"/>
    <w:rsid w:val="00B43E7D"/>
    <w:rsid w:val="00B45211"/>
    <w:rsid w:val="00B453EA"/>
    <w:rsid w:val="00B46517"/>
    <w:rsid w:val="00B46A39"/>
    <w:rsid w:val="00B470E0"/>
    <w:rsid w:val="00B50BBB"/>
    <w:rsid w:val="00B51695"/>
    <w:rsid w:val="00B5286A"/>
    <w:rsid w:val="00B53DC7"/>
    <w:rsid w:val="00B53F25"/>
    <w:rsid w:val="00B54091"/>
    <w:rsid w:val="00B543BD"/>
    <w:rsid w:val="00B54E2D"/>
    <w:rsid w:val="00B5552D"/>
    <w:rsid w:val="00B55D15"/>
    <w:rsid w:val="00B56B21"/>
    <w:rsid w:val="00B613C3"/>
    <w:rsid w:val="00B61AF3"/>
    <w:rsid w:val="00B61FF9"/>
    <w:rsid w:val="00B62B36"/>
    <w:rsid w:val="00B64C69"/>
    <w:rsid w:val="00B65B67"/>
    <w:rsid w:val="00B65D42"/>
    <w:rsid w:val="00B66625"/>
    <w:rsid w:val="00B678E1"/>
    <w:rsid w:val="00B7236F"/>
    <w:rsid w:val="00B733D3"/>
    <w:rsid w:val="00B74068"/>
    <w:rsid w:val="00B75626"/>
    <w:rsid w:val="00B7581F"/>
    <w:rsid w:val="00B77544"/>
    <w:rsid w:val="00B80216"/>
    <w:rsid w:val="00B8069A"/>
    <w:rsid w:val="00B847C1"/>
    <w:rsid w:val="00B859CD"/>
    <w:rsid w:val="00B85C19"/>
    <w:rsid w:val="00B85D02"/>
    <w:rsid w:val="00B868E9"/>
    <w:rsid w:val="00B87D83"/>
    <w:rsid w:val="00B905CC"/>
    <w:rsid w:val="00B90848"/>
    <w:rsid w:val="00B9086E"/>
    <w:rsid w:val="00B919EB"/>
    <w:rsid w:val="00B933C6"/>
    <w:rsid w:val="00B947F1"/>
    <w:rsid w:val="00B96570"/>
    <w:rsid w:val="00B9666A"/>
    <w:rsid w:val="00BA1B65"/>
    <w:rsid w:val="00BA3200"/>
    <w:rsid w:val="00BA6D4B"/>
    <w:rsid w:val="00BA75E9"/>
    <w:rsid w:val="00BB14E9"/>
    <w:rsid w:val="00BB3C1A"/>
    <w:rsid w:val="00BB3F17"/>
    <w:rsid w:val="00BB563C"/>
    <w:rsid w:val="00BB5DC5"/>
    <w:rsid w:val="00BB6474"/>
    <w:rsid w:val="00BB6632"/>
    <w:rsid w:val="00BC1261"/>
    <w:rsid w:val="00BC1FA2"/>
    <w:rsid w:val="00BC246E"/>
    <w:rsid w:val="00BC4534"/>
    <w:rsid w:val="00BC4E6F"/>
    <w:rsid w:val="00BC6754"/>
    <w:rsid w:val="00BC6B4A"/>
    <w:rsid w:val="00BC72B0"/>
    <w:rsid w:val="00BC7535"/>
    <w:rsid w:val="00BC7A91"/>
    <w:rsid w:val="00BC7EA7"/>
    <w:rsid w:val="00BD1792"/>
    <w:rsid w:val="00BD4269"/>
    <w:rsid w:val="00BD45CB"/>
    <w:rsid w:val="00BD46C5"/>
    <w:rsid w:val="00BD46D0"/>
    <w:rsid w:val="00BD4793"/>
    <w:rsid w:val="00BD57ED"/>
    <w:rsid w:val="00BD58E1"/>
    <w:rsid w:val="00BD6205"/>
    <w:rsid w:val="00BD70CB"/>
    <w:rsid w:val="00BD79BA"/>
    <w:rsid w:val="00BE0B6B"/>
    <w:rsid w:val="00BE2389"/>
    <w:rsid w:val="00BE2D3F"/>
    <w:rsid w:val="00BE3A5A"/>
    <w:rsid w:val="00BE4D7A"/>
    <w:rsid w:val="00BE507E"/>
    <w:rsid w:val="00BE5587"/>
    <w:rsid w:val="00BE6244"/>
    <w:rsid w:val="00BE6C00"/>
    <w:rsid w:val="00BE72B6"/>
    <w:rsid w:val="00BF0711"/>
    <w:rsid w:val="00BF0CB3"/>
    <w:rsid w:val="00BF1283"/>
    <w:rsid w:val="00BF170F"/>
    <w:rsid w:val="00BF3EF6"/>
    <w:rsid w:val="00BF3F52"/>
    <w:rsid w:val="00BF52CB"/>
    <w:rsid w:val="00BF5F22"/>
    <w:rsid w:val="00BF6903"/>
    <w:rsid w:val="00BF6AAD"/>
    <w:rsid w:val="00BF6DD1"/>
    <w:rsid w:val="00C0140D"/>
    <w:rsid w:val="00C058FB"/>
    <w:rsid w:val="00C059AA"/>
    <w:rsid w:val="00C06734"/>
    <w:rsid w:val="00C0698B"/>
    <w:rsid w:val="00C06CF7"/>
    <w:rsid w:val="00C06F6E"/>
    <w:rsid w:val="00C077E3"/>
    <w:rsid w:val="00C103DA"/>
    <w:rsid w:val="00C105E2"/>
    <w:rsid w:val="00C10BE4"/>
    <w:rsid w:val="00C110FE"/>
    <w:rsid w:val="00C112CE"/>
    <w:rsid w:val="00C11C0D"/>
    <w:rsid w:val="00C13276"/>
    <w:rsid w:val="00C15379"/>
    <w:rsid w:val="00C15779"/>
    <w:rsid w:val="00C15EF0"/>
    <w:rsid w:val="00C179D9"/>
    <w:rsid w:val="00C2034B"/>
    <w:rsid w:val="00C216EE"/>
    <w:rsid w:val="00C2291F"/>
    <w:rsid w:val="00C24299"/>
    <w:rsid w:val="00C258E1"/>
    <w:rsid w:val="00C25D77"/>
    <w:rsid w:val="00C25FC8"/>
    <w:rsid w:val="00C26D3A"/>
    <w:rsid w:val="00C27B8B"/>
    <w:rsid w:val="00C311DC"/>
    <w:rsid w:val="00C318DD"/>
    <w:rsid w:val="00C320CD"/>
    <w:rsid w:val="00C32D0D"/>
    <w:rsid w:val="00C338A5"/>
    <w:rsid w:val="00C347DF"/>
    <w:rsid w:val="00C35FA1"/>
    <w:rsid w:val="00C36333"/>
    <w:rsid w:val="00C37C25"/>
    <w:rsid w:val="00C41C94"/>
    <w:rsid w:val="00C4252C"/>
    <w:rsid w:val="00C44F8A"/>
    <w:rsid w:val="00C45F09"/>
    <w:rsid w:val="00C46481"/>
    <w:rsid w:val="00C46558"/>
    <w:rsid w:val="00C4750D"/>
    <w:rsid w:val="00C5060B"/>
    <w:rsid w:val="00C50DF5"/>
    <w:rsid w:val="00C51B4C"/>
    <w:rsid w:val="00C553FF"/>
    <w:rsid w:val="00C55446"/>
    <w:rsid w:val="00C56BB4"/>
    <w:rsid w:val="00C56C91"/>
    <w:rsid w:val="00C56CA0"/>
    <w:rsid w:val="00C5716A"/>
    <w:rsid w:val="00C57ACD"/>
    <w:rsid w:val="00C57DF7"/>
    <w:rsid w:val="00C60048"/>
    <w:rsid w:val="00C61553"/>
    <w:rsid w:val="00C6167F"/>
    <w:rsid w:val="00C63DDC"/>
    <w:rsid w:val="00C643B9"/>
    <w:rsid w:val="00C645EB"/>
    <w:rsid w:val="00C64EFB"/>
    <w:rsid w:val="00C67380"/>
    <w:rsid w:val="00C67ADC"/>
    <w:rsid w:val="00C67EF4"/>
    <w:rsid w:val="00C70188"/>
    <w:rsid w:val="00C70398"/>
    <w:rsid w:val="00C70B19"/>
    <w:rsid w:val="00C71458"/>
    <w:rsid w:val="00C7269F"/>
    <w:rsid w:val="00C72BF6"/>
    <w:rsid w:val="00C73B51"/>
    <w:rsid w:val="00C73C20"/>
    <w:rsid w:val="00C75748"/>
    <w:rsid w:val="00C75846"/>
    <w:rsid w:val="00C76A33"/>
    <w:rsid w:val="00C77158"/>
    <w:rsid w:val="00C77C35"/>
    <w:rsid w:val="00C80060"/>
    <w:rsid w:val="00C80A39"/>
    <w:rsid w:val="00C80C5D"/>
    <w:rsid w:val="00C80E36"/>
    <w:rsid w:val="00C8107C"/>
    <w:rsid w:val="00C82FD4"/>
    <w:rsid w:val="00C8314D"/>
    <w:rsid w:val="00C8456E"/>
    <w:rsid w:val="00C84651"/>
    <w:rsid w:val="00C8626E"/>
    <w:rsid w:val="00C862D2"/>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81E"/>
    <w:rsid w:val="00C96860"/>
    <w:rsid w:val="00C9748B"/>
    <w:rsid w:val="00CA0074"/>
    <w:rsid w:val="00CA2E45"/>
    <w:rsid w:val="00CA35AD"/>
    <w:rsid w:val="00CA4874"/>
    <w:rsid w:val="00CA7BA2"/>
    <w:rsid w:val="00CB0F0B"/>
    <w:rsid w:val="00CB1EBD"/>
    <w:rsid w:val="00CB322E"/>
    <w:rsid w:val="00CB4ECA"/>
    <w:rsid w:val="00CB61CB"/>
    <w:rsid w:val="00CB7372"/>
    <w:rsid w:val="00CB74C3"/>
    <w:rsid w:val="00CC012E"/>
    <w:rsid w:val="00CC131E"/>
    <w:rsid w:val="00CC2309"/>
    <w:rsid w:val="00CC29E6"/>
    <w:rsid w:val="00CC2AD1"/>
    <w:rsid w:val="00CC3E03"/>
    <w:rsid w:val="00CC3FE3"/>
    <w:rsid w:val="00CC5092"/>
    <w:rsid w:val="00CC5E22"/>
    <w:rsid w:val="00CC6A1F"/>
    <w:rsid w:val="00CC70F7"/>
    <w:rsid w:val="00CC7D6C"/>
    <w:rsid w:val="00CD0712"/>
    <w:rsid w:val="00CD13DE"/>
    <w:rsid w:val="00CD3218"/>
    <w:rsid w:val="00CD3A01"/>
    <w:rsid w:val="00CD3C71"/>
    <w:rsid w:val="00CD53EE"/>
    <w:rsid w:val="00CD6140"/>
    <w:rsid w:val="00CD6650"/>
    <w:rsid w:val="00CD68E5"/>
    <w:rsid w:val="00CD782A"/>
    <w:rsid w:val="00CE01C8"/>
    <w:rsid w:val="00CE1032"/>
    <w:rsid w:val="00CE14F6"/>
    <w:rsid w:val="00CE1675"/>
    <w:rsid w:val="00CE224F"/>
    <w:rsid w:val="00CE4749"/>
    <w:rsid w:val="00CE49DC"/>
    <w:rsid w:val="00CE5506"/>
    <w:rsid w:val="00CE61A8"/>
    <w:rsid w:val="00CE6E06"/>
    <w:rsid w:val="00CE7A66"/>
    <w:rsid w:val="00CE7F5E"/>
    <w:rsid w:val="00CF1DAB"/>
    <w:rsid w:val="00CF2F0E"/>
    <w:rsid w:val="00CF3734"/>
    <w:rsid w:val="00CF3740"/>
    <w:rsid w:val="00CF4D6D"/>
    <w:rsid w:val="00CF6EDF"/>
    <w:rsid w:val="00D00647"/>
    <w:rsid w:val="00D00E2F"/>
    <w:rsid w:val="00D0192C"/>
    <w:rsid w:val="00D0228C"/>
    <w:rsid w:val="00D02AE6"/>
    <w:rsid w:val="00D03AFC"/>
    <w:rsid w:val="00D04469"/>
    <w:rsid w:val="00D0516D"/>
    <w:rsid w:val="00D05642"/>
    <w:rsid w:val="00D0590A"/>
    <w:rsid w:val="00D0669A"/>
    <w:rsid w:val="00D10586"/>
    <w:rsid w:val="00D10682"/>
    <w:rsid w:val="00D10B44"/>
    <w:rsid w:val="00D10C4E"/>
    <w:rsid w:val="00D1118C"/>
    <w:rsid w:val="00D11664"/>
    <w:rsid w:val="00D12D3F"/>
    <w:rsid w:val="00D13DB5"/>
    <w:rsid w:val="00D145A4"/>
    <w:rsid w:val="00D14C9D"/>
    <w:rsid w:val="00D16BF8"/>
    <w:rsid w:val="00D16F10"/>
    <w:rsid w:val="00D174DB"/>
    <w:rsid w:val="00D209E6"/>
    <w:rsid w:val="00D230EA"/>
    <w:rsid w:val="00D23D3F"/>
    <w:rsid w:val="00D24211"/>
    <w:rsid w:val="00D2448D"/>
    <w:rsid w:val="00D26CAF"/>
    <w:rsid w:val="00D2781C"/>
    <w:rsid w:val="00D31126"/>
    <w:rsid w:val="00D319AF"/>
    <w:rsid w:val="00D3377E"/>
    <w:rsid w:val="00D349C1"/>
    <w:rsid w:val="00D349E3"/>
    <w:rsid w:val="00D34CA9"/>
    <w:rsid w:val="00D361D4"/>
    <w:rsid w:val="00D3756D"/>
    <w:rsid w:val="00D3786D"/>
    <w:rsid w:val="00D4088E"/>
    <w:rsid w:val="00D43CA0"/>
    <w:rsid w:val="00D4480B"/>
    <w:rsid w:val="00D449EA"/>
    <w:rsid w:val="00D44ACF"/>
    <w:rsid w:val="00D45975"/>
    <w:rsid w:val="00D45C22"/>
    <w:rsid w:val="00D46219"/>
    <w:rsid w:val="00D463BC"/>
    <w:rsid w:val="00D47585"/>
    <w:rsid w:val="00D47A85"/>
    <w:rsid w:val="00D47E9F"/>
    <w:rsid w:val="00D50B0A"/>
    <w:rsid w:val="00D518D0"/>
    <w:rsid w:val="00D54173"/>
    <w:rsid w:val="00D5599B"/>
    <w:rsid w:val="00D55D7F"/>
    <w:rsid w:val="00D568B5"/>
    <w:rsid w:val="00D57C8E"/>
    <w:rsid w:val="00D60635"/>
    <w:rsid w:val="00D60B2D"/>
    <w:rsid w:val="00D621C7"/>
    <w:rsid w:val="00D62780"/>
    <w:rsid w:val="00D629DD"/>
    <w:rsid w:val="00D63230"/>
    <w:rsid w:val="00D63D8D"/>
    <w:rsid w:val="00D64062"/>
    <w:rsid w:val="00D659E9"/>
    <w:rsid w:val="00D65EA0"/>
    <w:rsid w:val="00D67337"/>
    <w:rsid w:val="00D67B83"/>
    <w:rsid w:val="00D71194"/>
    <w:rsid w:val="00D71984"/>
    <w:rsid w:val="00D72584"/>
    <w:rsid w:val="00D72B9C"/>
    <w:rsid w:val="00D72E4D"/>
    <w:rsid w:val="00D7385D"/>
    <w:rsid w:val="00D7393C"/>
    <w:rsid w:val="00D753CC"/>
    <w:rsid w:val="00D764BF"/>
    <w:rsid w:val="00D76C5A"/>
    <w:rsid w:val="00D80241"/>
    <w:rsid w:val="00D81629"/>
    <w:rsid w:val="00D82172"/>
    <w:rsid w:val="00D828DC"/>
    <w:rsid w:val="00D8294A"/>
    <w:rsid w:val="00D83786"/>
    <w:rsid w:val="00D83D41"/>
    <w:rsid w:val="00D84036"/>
    <w:rsid w:val="00D84210"/>
    <w:rsid w:val="00D84725"/>
    <w:rsid w:val="00D85003"/>
    <w:rsid w:val="00D85C4A"/>
    <w:rsid w:val="00D860B0"/>
    <w:rsid w:val="00D879C1"/>
    <w:rsid w:val="00D87D9B"/>
    <w:rsid w:val="00D906A7"/>
    <w:rsid w:val="00D90818"/>
    <w:rsid w:val="00D92EAA"/>
    <w:rsid w:val="00D93046"/>
    <w:rsid w:val="00D932A0"/>
    <w:rsid w:val="00D9354D"/>
    <w:rsid w:val="00D94368"/>
    <w:rsid w:val="00D960CF"/>
    <w:rsid w:val="00D96FB3"/>
    <w:rsid w:val="00DA0EEC"/>
    <w:rsid w:val="00DA1C12"/>
    <w:rsid w:val="00DA2797"/>
    <w:rsid w:val="00DA2971"/>
    <w:rsid w:val="00DA2F67"/>
    <w:rsid w:val="00DA3C57"/>
    <w:rsid w:val="00DA5B40"/>
    <w:rsid w:val="00DA649D"/>
    <w:rsid w:val="00DA6973"/>
    <w:rsid w:val="00DA6B98"/>
    <w:rsid w:val="00DA6D35"/>
    <w:rsid w:val="00DA760E"/>
    <w:rsid w:val="00DB3926"/>
    <w:rsid w:val="00DB4C58"/>
    <w:rsid w:val="00DB6163"/>
    <w:rsid w:val="00DB750E"/>
    <w:rsid w:val="00DB764E"/>
    <w:rsid w:val="00DC1E26"/>
    <w:rsid w:val="00DC2007"/>
    <w:rsid w:val="00DC235D"/>
    <w:rsid w:val="00DC2D17"/>
    <w:rsid w:val="00DC3528"/>
    <w:rsid w:val="00DC3FD6"/>
    <w:rsid w:val="00DC4108"/>
    <w:rsid w:val="00DC42EE"/>
    <w:rsid w:val="00DC62CB"/>
    <w:rsid w:val="00DC70E5"/>
    <w:rsid w:val="00DC7DD1"/>
    <w:rsid w:val="00DC7FB8"/>
    <w:rsid w:val="00DD0319"/>
    <w:rsid w:val="00DD0D0F"/>
    <w:rsid w:val="00DD1132"/>
    <w:rsid w:val="00DD12C4"/>
    <w:rsid w:val="00DD2098"/>
    <w:rsid w:val="00DD217B"/>
    <w:rsid w:val="00DD2D29"/>
    <w:rsid w:val="00DD378E"/>
    <w:rsid w:val="00DD429C"/>
    <w:rsid w:val="00DD47C6"/>
    <w:rsid w:val="00DD51F7"/>
    <w:rsid w:val="00DD66C9"/>
    <w:rsid w:val="00DE0067"/>
    <w:rsid w:val="00DE2F46"/>
    <w:rsid w:val="00DE362A"/>
    <w:rsid w:val="00DE4F3D"/>
    <w:rsid w:val="00DE57F6"/>
    <w:rsid w:val="00DF1743"/>
    <w:rsid w:val="00DF17C5"/>
    <w:rsid w:val="00DF2309"/>
    <w:rsid w:val="00DF2E38"/>
    <w:rsid w:val="00DF5516"/>
    <w:rsid w:val="00DF698F"/>
    <w:rsid w:val="00DF724C"/>
    <w:rsid w:val="00DF7C6D"/>
    <w:rsid w:val="00E0154A"/>
    <w:rsid w:val="00E01A71"/>
    <w:rsid w:val="00E01B4D"/>
    <w:rsid w:val="00E02058"/>
    <w:rsid w:val="00E0211F"/>
    <w:rsid w:val="00E0297B"/>
    <w:rsid w:val="00E02E43"/>
    <w:rsid w:val="00E04085"/>
    <w:rsid w:val="00E0473F"/>
    <w:rsid w:val="00E049A9"/>
    <w:rsid w:val="00E04E6A"/>
    <w:rsid w:val="00E050A6"/>
    <w:rsid w:val="00E05EA5"/>
    <w:rsid w:val="00E10CB3"/>
    <w:rsid w:val="00E12719"/>
    <w:rsid w:val="00E12982"/>
    <w:rsid w:val="00E13517"/>
    <w:rsid w:val="00E14589"/>
    <w:rsid w:val="00E1796C"/>
    <w:rsid w:val="00E20C68"/>
    <w:rsid w:val="00E20E9C"/>
    <w:rsid w:val="00E22FFD"/>
    <w:rsid w:val="00E26F1E"/>
    <w:rsid w:val="00E27EFE"/>
    <w:rsid w:val="00E305BD"/>
    <w:rsid w:val="00E33CB4"/>
    <w:rsid w:val="00E347FE"/>
    <w:rsid w:val="00E348A0"/>
    <w:rsid w:val="00E36A68"/>
    <w:rsid w:val="00E37437"/>
    <w:rsid w:val="00E37F6D"/>
    <w:rsid w:val="00E406A5"/>
    <w:rsid w:val="00E41423"/>
    <w:rsid w:val="00E41AB6"/>
    <w:rsid w:val="00E42AB4"/>
    <w:rsid w:val="00E42C09"/>
    <w:rsid w:val="00E42DD1"/>
    <w:rsid w:val="00E443DE"/>
    <w:rsid w:val="00E46361"/>
    <w:rsid w:val="00E46575"/>
    <w:rsid w:val="00E467CD"/>
    <w:rsid w:val="00E46E83"/>
    <w:rsid w:val="00E47101"/>
    <w:rsid w:val="00E47AED"/>
    <w:rsid w:val="00E5034E"/>
    <w:rsid w:val="00E51287"/>
    <w:rsid w:val="00E512F0"/>
    <w:rsid w:val="00E516D2"/>
    <w:rsid w:val="00E51B40"/>
    <w:rsid w:val="00E55127"/>
    <w:rsid w:val="00E565F6"/>
    <w:rsid w:val="00E57360"/>
    <w:rsid w:val="00E57CDA"/>
    <w:rsid w:val="00E61234"/>
    <w:rsid w:val="00E63452"/>
    <w:rsid w:val="00E6360A"/>
    <w:rsid w:val="00E643CB"/>
    <w:rsid w:val="00E64EA3"/>
    <w:rsid w:val="00E65685"/>
    <w:rsid w:val="00E65F43"/>
    <w:rsid w:val="00E66A36"/>
    <w:rsid w:val="00E704D5"/>
    <w:rsid w:val="00E709F1"/>
    <w:rsid w:val="00E71C65"/>
    <w:rsid w:val="00E72781"/>
    <w:rsid w:val="00E73E18"/>
    <w:rsid w:val="00E746B5"/>
    <w:rsid w:val="00E75E26"/>
    <w:rsid w:val="00E75F39"/>
    <w:rsid w:val="00E76C9B"/>
    <w:rsid w:val="00E803FE"/>
    <w:rsid w:val="00E853B1"/>
    <w:rsid w:val="00E8622D"/>
    <w:rsid w:val="00E87127"/>
    <w:rsid w:val="00E87B09"/>
    <w:rsid w:val="00E87ECF"/>
    <w:rsid w:val="00E9272D"/>
    <w:rsid w:val="00E929C5"/>
    <w:rsid w:val="00E9345E"/>
    <w:rsid w:val="00E93AD1"/>
    <w:rsid w:val="00E95F11"/>
    <w:rsid w:val="00E963E7"/>
    <w:rsid w:val="00E96D12"/>
    <w:rsid w:val="00EA05A8"/>
    <w:rsid w:val="00EA05DB"/>
    <w:rsid w:val="00EA0CED"/>
    <w:rsid w:val="00EA22E1"/>
    <w:rsid w:val="00EA2421"/>
    <w:rsid w:val="00EA2590"/>
    <w:rsid w:val="00EA2D79"/>
    <w:rsid w:val="00EA4E98"/>
    <w:rsid w:val="00EA4FE9"/>
    <w:rsid w:val="00EA52AB"/>
    <w:rsid w:val="00EA78F9"/>
    <w:rsid w:val="00EB0304"/>
    <w:rsid w:val="00EB055B"/>
    <w:rsid w:val="00EB175E"/>
    <w:rsid w:val="00EB29B7"/>
    <w:rsid w:val="00EB2F3F"/>
    <w:rsid w:val="00EB3197"/>
    <w:rsid w:val="00EB3C84"/>
    <w:rsid w:val="00EB5AF6"/>
    <w:rsid w:val="00EB6EC5"/>
    <w:rsid w:val="00EB78BA"/>
    <w:rsid w:val="00EB7948"/>
    <w:rsid w:val="00EB7B82"/>
    <w:rsid w:val="00EC0693"/>
    <w:rsid w:val="00EC0A96"/>
    <w:rsid w:val="00EC0CAF"/>
    <w:rsid w:val="00EC1B09"/>
    <w:rsid w:val="00EC3C2B"/>
    <w:rsid w:val="00EC3F61"/>
    <w:rsid w:val="00EC541A"/>
    <w:rsid w:val="00EC7D49"/>
    <w:rsid w:val="00ED029D"/>
    <w:rsid w:val="00ED0423"/>
    <w:rsid w:val="00ED0C00"/>
    <w:rsid w:val="00ED1941"/>
    <w:rsid w:val="00ED1C68"/>
    <w:rsid w:val="00ED205B"/>
    <w:rsid w:val="00ED28D3"/>
    <w:rsid w:val="00ED3FC5"/>
    <w:rsid w:val="00ED48BD"/>
    <w:rsid w:val="00ED636F"/>
    <w:rsid w:val="00ED70DC"/>
    <w:rsid w:val="00ED71DA"/>
    <w:rsid w:val="00ED7EF1"/>
    <w:rsid w:val="00EE079A"/>
    <w:rsid w:val="00EE1469"/>
    <w:rsid w:val="00EE2E3F"/>
    <w:rsid w:val="00EE3266"/>
    <w:rsid w:val="00EE43B0"/>
    <w:rsid w:val="00EE583C"/>
    <w:rsid w:val="00EE5953"/>
    <w:rsid w:val="00EE5F10"/>
    <w:rsid w:val="00EE6DEA"/>
    <w:rsid w:val="00EE7CF4"/>
    <w:rsid w:val="00EF10FD"/>
    <w:rsid w:val="00EF3D20"/>
    <w:rsid w:val="00EF46FC"/>
    <w:rsid w:val="00EF4AFA"/>
    <w:rsid w:val="00EF4C23"/>
    <w:rsid w:val="00EF5212"/>
    <w:rsid w:val="00EF5B24"/>
    <w:rsid w:val="00EF5D22"/>
    <w:rsid w:val="00EF6230"/>
    <w:rsid w:val="00EF79DA"/>
    <w:rsid w:val="00EF7C17"/>
    <w:rsid w:val="00F02CCD"/>
    <w:rsid w:val="00F03C37"/>
    <w:rsid w:val="00F048DA"/>
    <w:rsid w:val="00F049F6"/>
    <w:rsid w:val="00F052FB"/>
    <w:rsid w:val="00F0714F"/>
    <w:rsid w:val="00F128EF"/>
    <w:rsid w:val="00F13046"/>
    <w:rsid w:val="00F14145"/>
    <w:rsid w:val="00F1495E"/>
    <w:rsid w:val="00F15653"/>
    <w:rsid w:val="00F1749C"/>
    <w:rsid w:val="00F21131"/>
    <w:rsid w:val="00F21AB8"/>
    <w:rsid w:val="00F222ED"/>
    <w:rsid w:val="00F24938"/>
    <w:rsid w:val="00F2585C"/>
    <w:rsid w:val="00F267CA"/>
    <w:rsid w:val="00F2682F"/>
    <w:rsid w:val="00F2717B"/>
    <w:rsid w:val="00F273D4"/>
    <w:rsid w:val="00F276BB"/>
    <w:rsid w:val="00F30DE0"/>
    <w:rsid w:val="00F31C06"/>
    <w:rsid w:val="00F32C9C"/>
    <w:rsid w:val="00F33749"/>
    <w:rsid w:val="00F33B70"/>
    <w:rsid w:val="00F354D1"/>
    <w:rsid w:val="00F357B5"/>
    <w:rsid w:val="00F35B82"/>
    <w:rsid w:val="00F361BF"/>
    <w:rsid w:val="00F36B4C"/>
    <w:rsid w:val="00F36B63"/>
    <w:rsid w:val="00F37657"/>
    <w:rsid w:val="00F37B9C"/>
    <w:rsid w:val="00F40A51"/>
    <w:rsid w:val="00F427B9"/>
    <w:rsid w:val="00F42CB9"/>
    <w:rsid w:val="00F448D6"/>
    <w:rsid w:val="00F45D50"/>
    <w:rsid w:val="00F469D3"/>
    <w:rsid w:val="00F4726B"/>
    <w:rsid w:val="00F47871"/>
    <w:rsid w:val="00F51CB9"/>
    <w:rsid w:val="00F51DC8"/>
    <w:rsid w:val="00F5274F"/>
    <w:rsid w:val="00F53AD0"/>
    <w:rsid w:val="00F54213"/>
    <w:rsid w:val="00F55111"/>
    <w:rsid w:val="00F55AB9"/>
    <w:rsid w:val="00F5602C"/>
    <w:rsid w:val="00F56334"/>
    <w:rsid w:val="00F60CDB"/>
    <w:rsid w:val="00F61696"/>
    <w:rsid w:val="00F62182"/>
    <w:rsid w:val="00F6258A"/>
    <w:rsid w:val="00F62C04"/>
    <w:rsid w:val="00F63108"/>
    <w:rsid w:val="00F67590"/>
    <w:rsid w:val="00F701E6"/>
    <w:rsid w:val="00F70BDD"/>
    <w:rsid w:val="00F71A78"/>
    <w:rsid w:val="00F73957"/>
    <w:rsid w:val="00F74255"/>
    <w:rsid w:val="00F74729"/>
    <w:rsid w:val="00F75995"/>
    <w:rsid w:val="00F75CBA"/>
    <w:rsid w:val="00F764AD"/>
    <w:rsid w:val="00F7752F"/>
    <w:rsid w:val="00F8221C"/>
    <w:rsid w:val="00F83211"/>
    <w:rsid w:val="00F8322F"/>
    <w:rsid w:val="00F83BFB"/>
    <w:rsid w:val="00F84D25"/>
    <w:rsid w:val="00F84D8D"/>
    <w:rsid w:val="00F85243"/>
    <w:rsid w:val="00F865E7"/>
    <w:rsid w:val="00F9102C"/>
    <w:rsid w:val="00F921E0"/>
    <w:rsid w:val="00F92D8D"/>
    <w:rsid w:val="00F9310E"/>
    <w:rsid w:val="00F942A9"/>
    <w:rsid w:val="00F9520D"/>
    <w:rsid w:val="00F96930"/>
    <w:rsid w:val="00F96E8B"/>
    <w:rsid w:val="00F975A4"/>
    <w:rsid w:val="00F978E4"/>
    <w:rsid w:val="00FA2ACC"/>
    <w:rsid w:val="00FA4C97"/>
    <w:rsid w:val="00FA50EE"/>
    <w:rsid w:val="00FA6839"/>
    <w:rsid w:val="00FA69DA"/>
    <w:rsid w:val="00FA6C7F"/>
    <w:rsid w:val="00FA6E96"/>
    <w:rsid w:val="00FA6F43"/>
    <w:rsid w:val="00FA7C89"/>
    <w:rsid w:val="00FB03DB"/>
    <w:rsid w:val="00FB19A7"/>
    <w:rsid w:val="00FB2309"/>
    <w:rsid w:val="00FB322E"/>
    <w:rsid w:val="00FB3948"/>
    <w:rsid w:val="00FB5983"/>
    <w:rsid w:val="00FB6CB5"/>
    <w:rsid w:val="00FB7093"/>
    <w:rsid w:val="00FB7246"/>
    <w:rsid w:val="00FB7B73"/>
    <w:rsid w:val="00FC00E1"/>
    <w:rsid w:val="00FC02AB"/>
    <w:rsid w:val="00FC0D82"/>
    <w:rsid w:val="00FC20C6"/>
    <w:rsid w:val="00FC21C0"/>
    <w:rsid w:val="00FC55C5"/>
    <w:rsid w:val="00FC6A0E"/>
    <w:rsid w:val="00FC6A9F"/>
    <w:rsid w:val="00FC70F4"/>
    <w:rsid w:val="00FD0B65"/>
    <w:rsid w:val="00FD1C8D"/>
    <w:rsid w:val="00FD2411"/>
    <w:rsid w:val="00FD2C4F"/>
    <w:rsid w:val="00FD2F1D"/>
    <w:rsid w:val="00FD49A5"/>
    <w:rsid w:val="00FD5241"/>
    <w:rsid w:val="00FD53EA"/>
    <w:rsid w:val="00FD6736"/>
    <w:rsid w:val="00FD69B3"/>
    <w:rsid w:val="00FD6CF7"/>
    <w:rsid w:val="00FE050F"/>
    <w:rsid w:val="00FE2140"/>
    <w:rsid w:val="00FE21A3"/>
    <w:rsid w:val="00FE2641"/>
    <w:rsid w:val="00FE3B33"/>
    <w:rsid w:val="00FE42F0"/>
    <w:rsid w:val="00FE5205"/>
    <w:rsid w:val="00FE544D"/>
    <w:rsid w:val="00FE54D0"/>
    <w:rsid w:val="00FE594D"/>
    <w:rsid w:val="00FE5F06"/>
    <w:rsid w:val="00FE6005"/>
    <w:rsid w:val="00FE683A"/>
    <w:rsid w:val="00FE6F43"/>
    <w:rsid w:val="00FE70BA"/>
    <w:rsid w:val="00FF0779"/>
    <w:rsid w:val="00FF2148"/>
    <w:rsid w:val="00FF3CBF"/>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FC56E-9CF7-4244-AAD0-DAA9C9943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4</Pages>
  <Words>1818</Words>
  <Characters>10366</Characters>
  <Application>Microsoft Office Word</Application>
  <DocSecurity>0</DocSecurity>
  <PresentationFormat/>
  <Lines>86</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(Tangxun)</cp:lastModifiedBy>
  <cp:revision>59</cp:revision>
  <dcterms:created xsi:type="dcterms:W3CDTF">2024-03-28T06:59:00Z</dcterms:created>
  <dcterms:modified xsi:type="dcterms:W3CDTF">2024-04-04T03:00:00Z</dcterms:modified>
</cp:coreProperties>
</file>